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5B7E8471"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0E004F">
        <w:rPr>
          <w:rFonts w:ascii="Arial" w:hAnsi="Arial" w:cs="Arial"/>
          <w:b/>
          <w:bCs/>
          <w:lang w:val="en-US" w:eastAsia="en-US"/>
        </w:rPr>
        <w:t>3</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D173A8" w:rsidRPr="00D173A8">
        <w:rPr>
          <w:rFonts w:ascii="Arial" w:hAnsi="Arial" w:cs="Arial"/>
          <w:b/>
          <w:bCs/>
          <w:lang w:val="en-US" w:eastAsia="en-US"/>
        </w:rPr>
        <w:t>R2-2101682</w:t>
      </w:r>
    </w:p>
    <w:bookmarkEnd w:id="0"/>
    <w:p w14:paraId="27CAEAD4" w14:textId="42D6DF8E" w:rsidR="00D92427" w:rsidRPr="00A20554" w:rsidRDefault="00B9643C"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A63BDB">
        <w:rPr>
          <w:rFonts w:ascii="Arial" w:hAnsi="Arial" w:cs="Arial"/>
          <w:b/>
          <w:bCs/>
          <w:lang w:val="en-US" w:eastAsia="en-US"/>
        </w:rPr>
        <w:t>25</w:t>
      </w:r>
      <w:r w:rsidR="006C11B1">
        <w:rPr>
          <w:rFonts w:ascii="Arial" w:hAnsi="Arial" w:cs="Arial"/>
          <w:b/>
          <w:bCs/>
          <w:vertAlign w:val="superscript"/>
          <w:lang w:val="en-US" w:eastAsia="en-US"/>
        </w:rPr>
        <w:t>th</w:t>
      </w:r>
      <w:r>
        <w:rPr>
          <w:rFonts w:ascii="Arial" w:hAnsi="Arial" w:cs="Arial"/>
          <w:b/>
          <w:bCs/>
          <w:lang w:val="en-US" w:eastAsia="en-US"/>
        </w:rPr>
        <w:t> </w:t>
      </w:r>
      <w:r w:rsidR="000E004F">
        <w:rPr>
          <w:rFonts w:ascii="Arial" w:hAnsi="Arial" w:cs="Arial"/>
          <w:b/>
          <w:bCs/>
          <w:lang w:val="en-US" w:eastAsia="en-US"/>
        </w:rPr>
        <w:t>Jan</w:t>
      </w:r>
      <w:r>
        <w:rPr>
          <w:rFonts w:ascii="Arial" w:hAnsi="Arial" w:cs="Arial"/>
          <w:b/>
          <w:bCs/>
          <w:lang w:val="en-US" w:eastAsia="en-US"/>
        </w:rPr>
        <w:t xml:space="preserve"> – </w:t>
      </w:r>
      <w:r w:rsidR="00A63BDB">
        <w:rPr>
          <w:rFonts w:ascii="Arial" w:hAnsi="Arial" w:cs="Arial"/>
          <w:b/>
          <w:bCs/>
          <w:lang w:val="en-US" w:eastAsia="en-US"/>
        </w:rPr>
        <w:t>5</w:t>
      </w:r>
      <w:r w:rsidR="006C11B1">
        <w:rPr>
          <w:rFonts w:ascii="Arial" w:hAnsi="Arial" w:cs="Arial"/>
          <w:b/>
          <w:bCs/>
          <w:vertAlign w:val="superscript"/>
          <w:lang w:val="en-US" w:eastAsia="en-US"/>
        </w:rPr>
        <w:t>th</w:t>
      </w:r>
      <w:r>
        <w:rPr>
          <w:rFonts w:ascii="Arial" w:hAnsi="Arial" w:cs="Arial"/>
          <w:b/>
          <w:bCs/>
          <w:lang w:val="en-US" w:eastAsia="en-US"/>
        </w:rPr>
        <w:t> </w:t>
      </w:r>
      <w:r w:rsidR="00A63BDB">
        <w:rPr>
          <w:rFonts w:ascii="Arial" w:hAnsi="Arial" w:cs="Arial"/>
          <w:b/>
          <w:bCs/>
          <w:lang w:val="en-US" w:eastAsia="en-US"/>
        </w:rPr>
        <w:t>Feb</w:t>
      </w:r>
      <w:r w:rsidRPr="00755974">
        <w:rPr>
          <w:rFonts w:ascii="Arial" w:hAnsi="Arial" w:cs="Arial"/>
          <w:b/>
          <w:bCs/>
          <w:lang w:val="en-US" w:eastAsia="en-US"/>
        </w:rPr>
        <w:t>, 202</w:t>
      </w:r>
      <w:r w:rsidR="001D0CEA">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AC185BD"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C10F68" w:rsidRPr="00D3576F">
        <w:rPr>
          <w:rFonts w:ascii="Arial" w:hAnsi="Arial" w:cs="Arial"/>
          <w:b/>
          <w:bCs/>
          <w:lang w:val="en-US"/>
        </w:rPr>
        <w:t>Beijing Xiaomi Mobile Software</w:t>
      </w:r>
    </w:p>
    <w:p w14:paraId="4300D701" w14:textId="0A3F7867"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63320A" w:rsidRPr="0063320A">
        <w:rPr>
          <w:rFonts w:ascii="Arial" w:hAnsi="Arial" w:cs="Arial"/>
          <w:b/>
          <w:bCs/>
          <w:lang w:val="en-US"/>
        </w:rPr>
        <w:t>Beam association for MCCH and MCCH change notification</w:t>
      </w:r>
    </w:p>
    <w:p w14:paraId="12450CE5" w14:textId="70C8498C"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0F63FB">
        <w:rPr>
          <w:rFonts w:ascii="Arial" w:hAnsi="Arial" w:cs="Arial"/>
          <w:b/>
          <w:bCs/>
          <w:lang w:val="en-US" w:eastAsia="en-US"/>
        </w:rPr>
        <w:t>1.</w:t>
      </w:r>
      <w:r w:rsidR="005A2635">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015BE39D" w14:textId="2CFE115A" w:rsidR="00B74750" w:rsidRDefault="00B74750" w:rsidP="00977BE8">
      <w:r>
        <w:t>According to the discussion on the delivery solutions of the MBS in the RAN2#112e meeting, RAN2 made the following agreements:</w:t>
      </w:r>
    </w:p>
    <w:tbl>
      <w:tblPr>
        <w:tblStyle w:val="TableGrid"/>
        <w:tblW w:w="0" w:type="auto"/>
        <w:tblLook w:val="04A0" w:firstRow="1" w:lastRow="0" w:firstColumn="1" w:lastColumn="0" w:noHBand="0" w:noVBand="1"/>
      </w:tblPr>
      <w:tblGrid>
        <w:gridCol w:w="9855"/>
      </w:tblGrid>
      <w:tr w:rsidR="00DA42D0" w14:paraId="6EDB7971" w14:textId="77777777" w:rsidTr="00DA42D0">
        <w:tc>
          <w:tcPr>
            <w:tcW w:w="9855" w:type="dxa"/>
          </w:tcPr>
          <w:p w14:paraId="380D5963" w14:textId="77777777" w:rsidR="0015647D" w:rsidRDefault="0015647D" w:rsidP="001E48D7">
            <w:r>
              <w:t xml:space="preserve">For Rel-17, R2 specifies two </w:t>
            </w:r>
            <w:r w:rsidRPr="001E48D7">
              <w:t>modes</w:t>
            </w:r>
            <w:r>
              <w:t xml:space="preserve">: </w:t>
            </w:r>
          </w:p>
          <w:p w14:paraId="1E908F8C" w14:textId="77777777" w:rsidR="00E1613C" w:rsidRPr="001E48D7" w:rsidRDefault="00E1613C" w:rsidP="00E1613C">
            <w:pPr>
              <w:pStyle w:val="ListParagraph"/>
              <w:numPr>
                <w:ilvl w:val="0"/>
                <w:numId w:val="22"/>
              </w:numPr>
              <w:ind w:firstLineChars="0"/>
            </w:pPr>
            <w:r w:rsidRPr="001E48D7">
              <w:t>1: One delivery mode for high QoS (reliability, latency) requirement, to be available in CONNECTED (possibly the UE can switch to other states when there is no data reception TBD)</w:t>
            </w:r>
          </w:p>
          <w:p w14:paraId="2ADFA17D" w14:textId="77777777" w:rsidR="00E1613C" w:rsidRPr="001E48D7" w:rsidRDefault="00E1613C" w:rsidP="00E1613C">
            <w:pPr>
              <w:pStyle w:val="ListParagraph"/>
              <w:numPr>
                <w:ilvl w:val="0"/>
                <w:numId w:val="22"/>
              </w:numPr>
              <w:ind w:firstLineChars="0"/>
            </w:pPr>
            <w:r w:rsidRPr="001E48D7">
              <w:t>2: One delivery mode for “low” QoS requirement, where the UE can also receive data in INACTIVE/IDLE (details TBD).</w:t>
            </w:r>
          </w:p>
          <w:p w14:paraId="6042F1A7" w14:textId="77777777" w:rsidR="00E1613C" w:rsidRPr="001E48D7" w:rsidRDefault="00E1613C" w:rsidP="00E1613C">
            <w:pPr>
              <w:pStyle w:val="ListParagraph"/>
              <w:numPr>
                <w:ilvl w:val="0"/>
                <w:numId w:val="22"/>
              </w:numPr>
              <w:ind w:firstLineChars="0"/>
            </w:pPr>
            <w:r w:rsidRPr="001E48D7">
              <w:t xml:space="preserve">R2 assumes (for R17) that delivery mode 1 is used only for multicast sessions. </w:t>
            </w:r>
          </w:p>
          <w:p w14:paraId="033D8B2F" w14:textId="77777777" w:rsidR="00E1613C" w:rsidRPr="001E48D7" w:rsidRDefault="00E1613C" w:rsidP="00E1613C">
            <w:pPr>
              <w:pStyle w:val="ListParagraph"/>
              <w:numPr>
                <w:ilvl w:val="0"/>
                <w:numId w:val="22"/>
              </w:numPr>
              <w:ind w:firstLineChars="0"/>
            </w:pPr>
            <w:r w:rsidRPr="001E48D7">
              <w:t xml:space="preserve">R2 assumes that delivery mode 2 is used for broadcast sessions. </w:t>
            </w:r>
          </w:p>
          <w:p w14:paraId="1CC28E58" w14:textId="440B4754" w:rsidR="00DA42D0" w:rsidRPr="00333595" w:rsidRDefault="00E1613C" w:rsidP="00A31467">
            <w:pPr>
              <w:pStyle w:val="ListParagraph"/>
              <w:numPr>
                <w:ilvl w:val="0"/>
                <w:numId w:val="22"/>
              </w:numPr>
              <w:ind w:firstLineChars="0"/>
            </w:pPr>
            <w:r w:rsidRPr="001E48D7">
              <w:t>The applicability of delivery mode 2 to multicast sessions is FFS.</w:t>
            </w:r>
          </w:p>
        </w:tc>
      </w:tr>
    </w:tbl>
    <w:p w14:paraId="00C8D19B" w14:textId="5AC9D01C" w:rsidR="002D465B" w:rsidRDefault="008C5D9F" w:rsidP="00977BE8">
      <w:r>
        <w:t xml:space="preserve">According to the </w:t>
      </w:r>
      <w:r w:rsidR="004126A9">
        <w:t>email discussion</w:t>
      </w:r>
      <w:r w:rsidR="00DF145F">
        <w:t xml:space="preserve"> [</w:t>
      </w:r>
      <w:r w:rsidR="00B74750">
        <w:t>2</w:t>
      </w:r>
      <w:r w:rsidR="00DF145F">
        <w:t>]</w:t>
      </w:r>
      <w:r w:rsidR="00775379">
        <w:t xml:space="preserve"> for the delivery mode 2 of the MBS</w:t>
      </w:r>
      <w:r w:rsidR="00D852D9">
        <w:t>, most companies consider that a separate control channel</w:t>
      </w:r>
      <w:r w:rsidR="006375CD">
        <w:t xml:space="preserve"> (besides the MBS SIB)</w:t>
      </w:r>
      <w:r w:rsidR="00D852D9">
        <w:t xml:space="preserve"> is needed for the transmission of the MBS control information</w:t>
      </w:r>
      <w:r w:rsidR="00A949F1">
        <w:t xml:space="preserve"> (</w:t>
      </w:r>
      <w:r w:rsidR="006B2869">
        <w:t>including</w:t>
      </w:r>
      <w:r w:rsidR="00A949F1">
        <w:t xml:space="preserve"> the scheduling configuration for each MBS service)</w:t>
      </w:r>
      <w:r w:rsidR="00041BB8">
        <w:t>, and a</w:t>
      </w:r>
      <w:r w:rsidR="005E0E3D">
        <w:t xml:space="preserve"> change noti</w:t>
      </w:r>
      <w:r w:rsidR="004B44D8">
        <w:t>fication is also needed to indicate the configuration change provided in the MBS control channel.</w:t>
      </w:r>
      <w:r w:rsidR="003F63A8">
        <w:t xml:space="preserve"> In this contribution, we provide our understandings on the provisioning of the MBS control channel and the change notification for the MBS control channel</w:t>
      </w:r>
      <w:r w:rsidR="001B1CCB">
        <w:t xml:space="preserve"> in case of the beam sweeping</w:t>
      </w:r>
      <w:r w:rsidR="003F63A8">
        <w:t>.</w:t>
      </w:r>
    </w:p>
    <w:p w14:paraId="6B332CC7" w14:textId="3E1CDBCB" w:rsidR="00DA44DE" w:rsidRDefault="00DA44DE" w:rsidP="00DA44DE">
      <w:pPr>
        <w:pStyle w:val="Heading1"/>
        <w:tabs>
          <w:tab w:val="left" w:pos="432"/>
        </w:tabs>
        <w:jc w:val="left"/>
      </w:pPr>
      <w:r>
        <w:rPr>
          <w:rFonts w:hint="eastAsia"/>
        </w:rPr>
        <w:t>Discussion</w:t>
      </w:r>
    </w:p>
    <w:p w14:paraId="49935D21" w14:textId="3594AD69" w:rsidR="00B02966" w:rsidRPr="00416765" w:rsidRDefault="00A9239E" w:rsidP="00840116">
      <w:pPr>
        <w:pStyle w:val="Heading2"/>
        <w:keepLines w:val="0"/>
        <w:tabs>
          <w:tab w:val="clear" w:pos="1002"/>
          <w:tab w:val="num" w:pos="576"/>
        </w:tabs>
        <w:spacing w:line="240" w:lineRule="auto"/>
        <w:ind w:left="0" w:firstLine="0"/>
        <w:jc w:val="left"/>
      </w:pPr>
      <w:r w:rsidRPr="00416765">
        <w:rPr>
          <w:rFonts w:cs="Arial"/>
          <w:bCs/>
          <w:lang w:val="en-US"/>
        </w:rPr>
        <w:t>Beam association for MCCH and MCCH change notification</w:t>
      </w:r>
    </w:p>
    <w:p w14:paraId="37C99722" w14:textId="44EB4734" w:rsidR="00780705" w:rsidRDefault="001C681C" w:rsidP="00D5393F">
      <w:r>
        <w:t>According to the discussion in the RAN1#103e meeting, RAN1 agreed to support the beam sweeping for the group-common PDCCH/PDSCH</w:t>
      </w:r>
      <w:r w:rsidR="00D0608F">
        <w:t>, as the following agreement</w:t>
      </w:r>
      <w:r w:rsidR="00356CEB">
        <w:t>s</w:t>
      </w:r>
      <w:r w:rsidR="00D0608F">
        <w:t xml:space="preserve"> quoted below</w:t>
      </w:r>
      <w:r>
        <w:t>.</w:t>
      </w:r>
    </w:p>
    <w:tbl>
      <w:tblPr>
        <w:tblStyle w:val="TableGrid"/>
        <w:tblW w:w="0" w:type="auto"/>
        <w:tblLook w:val="04A0" w:firstRow="1" w:lastRow="0" w:firstColumn="1" w:lastColumn="0" w:noHBand="0" w:noVBand="1"/>
      </w:tblPr>
      <w:tblGrid>
        <w:gridCol w:w="9855"/>
      </w:tblGrid>
      <w:tr w:rsidR="008570F2" w14:paraId="37299EE1" w14:textId="77777777" w:rsidTr="008570F2">
        <w:tc>
          <w:tcPr>
            <w:tcW w:w="9855" w:type="dxa"/>
          </w:tcPr>
          <w:p w14:paraId="29D488FA" w14:textId="77777777" w:rsidR="008570F2" w:rsidRPr="0034428B" w:rsidRDefault="008570F2" w:rsidP="008570F2">
            <w:pPr>
              <w:rPr>
                <w:highlight w:val="green"/>
              </w:rPr>
            </w:pPr>
            <w:r w:rsidRPr="0034428B">
              <w:rPr>
                <w:highlight w:val="green"/>
              </w:rPr>
              <w:t>Agreements:</w:t>
            </w:r>
          </w:p>
          <w:p w14:paraId="5997A507" w14:textId="77777777" w:rsidR="008570F2" w:rsidRPr="0034428B" w:rsidRDefault="008570F2" w:rsidP="008570F2">
            <w:pPr>
              <w:numPr>
                <w:ilvl w:val="0"/>
                <w:numId w:val="23"/>
              </w:numPr>
              <w:overflowPunct/>
              <w:autoSpaceDE/>
              <w:autoSpaceDN/>
              <w:adjustRightInd/>
              <w:spacing w:after="0" w:line="240" w:lineRule="auto"/>
              <w:jc w:val="left"/>
              <w:textAlignment w:val="auto"/>
            </w:pPr>
            <w:r>
              <w:t>F</w:t>
            </w:r>
            <w:r w:rsidRPr="0034428B">
              <w:t>or RRC_IDLE/RRC_INACTIVE Ues, beam sweeping is supported for group-common PDCCH/PDSCH.</w:t>
            </w:r>
          </w:p>
          <w:p w14:paraId="5D66431D" w14:textId="65F62186" w:rsidR="008570F2" w:rsidRDefault="008570F2" w:rsidP="00AF7C99">
            <w:pPr>
              <w:numPr>
                <w:ilvl w:val="1"/>
                <w:numId w:val="23"/>
              </w:numPr>
              <w:overflowPunct/>
              <w:autoSpaceDE/>
              <w:autoSpaceDN/>
              <w:adjustRightInd/>
              <w:spacing w:after="0" w:line="240" w:lineRule="auto"/>
              <w:jc w:val="left"/>
              <w:textAlignment w:val="auto"/>
            </w:pPr>
            <w:r w:rsidRPr="0034428B">
              <w:t>FFS: Details for support of beam sweeping for group-common PDCCH/PDSCH.</w:t>
            </w:r>
          </w:p>
        </w:tc>
      </w:tr>
    </w:tbl>
    <w:p w14:paraId="62D7DE89" w14:textId="4532655D" w:rsidR="00780705" w:rsidRDefault="00F9076A" w:rsidP="00AF7C99">
      <w:pPr>
        <w:rPr>
          <w:lang w:eastAsia="ko-KR"/>
        </w:rPr>
      </w:pPr>
      <w:r>
        <w:rPr>
          <w:lang w:eastAsia="ko-KR"/>
        </w:rPr>
        <w:t>However the above RAN1 discussion is only related to the scheduling of the MBS data channel</w:t>
      </w:r>
      <w:r w:rsidR="00443976">
        <w:rPr>
          <w:lang w:eastAsia="ko-KR"/>
        </w:rPr>
        <w:t>, as RAN2 has not discussed whether to support the MCCH or not</w:t>
      </w:r>
      <w:r w:rsidR="006C3E27">
        <w:rPr>
          <w:lang w:eastAsia="ko-KR"/>
        </w:rPr>
        <w:t xml:space="preserve"> when RAN1 made the above agreements</w:t>
      </w:r>
      <w:r w:rsidR="00443976">
        <w:rPr>
          <w:lang w:eastAsia="ko-KR"/>
        </w:rPr>
        <w:t>.</w:t>
      </w:r>
    </w:p>
    <w:p w14:paraId="03840C5B" w14:textId="6A3CB901" w:rsidR="00396750" w:rsidRPr="00C91BB0" w:rsidRDefault="00396750" w:rsidP="00396750">
      <w:pPr>
        <w:spacing w:afterLines="50" w:line="240" w:lineRule="auto"/>
        <w:jc w:val="left"/>
        <w:rPr>
          <w:b/>
        </w:rPr>
      </w:pPr>
      <w:r w:rsidRPr="00C91BB0">
        <w:rPr>
          <w:b/>
        </w:rPr>
        <w:t xml:space="preserve">Observation: The MBS </w:t>
      </w:r>
      <w:r w:rsidR="00BE2E80">
        <w:rPr>
          <w:b/>
        </w:rPr>
        <w:t>is</w:t>
      </w:r>
      <w:r w:rsidRPr="00C91BB0">
        <w:rPr>
          <w:b/>
        </w:rPr>
        <w:t xml:space="preserve"> supported in the scenario with beam sweeping.</w:t>
      </w:r>
    </w:p>
    <w:p w14:paraId="50CDD57D" w14:textId="77777777" w:rsidR="00396750" w:rsidRDefault="00396750" w:rsidP="00AF7C99">
      <w:pPr>
        <w:rPr>
          <w:lang w:eastAsia="ko-KR"/>
        </w:rPr>
      </w:pPr>
    </w:p>
    <w:p w14:paraId="6F293478" w14:textId="77777777" w:rsidR="0086558D" w:rsidRDefault="0086558D" w:rsidP="0086558D">
      <w:pPr>
        <w:keepNext/>
        <w:jc w:val="center"/>
      </w:pPr>
      <w:r>
        <w:object w:dxaOrig="4276" w:dyaOrig="1426" w14:anchorId="58837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15pt;height:104.6pt" o:ole="">
            <v:imagedata r:id="rId8" o:title=""/>
          </v:shape>
          <o:OLEObject Type="Embed" ProgID="Visio.Drawing.15" ShapeID="_x0000_i1025" DrawAspect="Content" ObjectID="_1672216389" r:id="rId9"/>
        </w:object>
      </w:r>
    </w:p>
    <w:p w14:paraId="06FE7EB5" w14:textId="29CEE142" w:rsidR="0086558D" w:rsidRDefault="0086558D" w:rsidP="0086558D">
      <w:pPr>
        <w:pStyle w:val="Caption"/>
        <w:jc w:val="center"/>
        <w:rPr>
          <w:lang w:eastAsia="ko-KR"/>
        </w:rPr>
      </w:pPr>
      <w:r>
        <w:t xml:space="preserve">Figure </w:t>
      </w:r>
      <w:r>
        <w:fldChar w:fldCharType="begin"/>
      </w:r>
      <w:r>
        <w:instrText xml:space="preserve"> SEQ Figure \* ARABIC </w:instrText>
      </w:r>
      <w:r>
        <w:fldChar w:fldCharType="separate"/>
      </w:r>
      <w:r w:rsidR="00830813">
        <w:rPr>
          <w:noProof/>
        </w:rPr>
        <w:t>1</w:t>
      </w:r>
      <w:r>
        <w:fldChar w:fldCharType="end"/>
      </w:r>
      <w:r>
        <w:t xml:space="preserve">: </w:t>
      </w:r>
      <w:r w:rsidR="00B60C4F">
        <w:t xml:space="preserve">Example of </w:t>
      </w:r>
      <w:r w:rsidR="0071580E">
        <w:t>SC-</w:t>
      </w:r>
      <w:r>
        <w:t xml:space="preserve">MCCH and </w:t>
      </w:r>
      <w:r w:rsidR="0071580E">
        <w:t>SC-</w:t>
      </w:r>
      <w:r>
        <w:t>MCCH change notification in LTE</w:t>
      </w:r>
    </w:p>
    <w:p w14:paraId="7F92FEBF" w14:textId="4B104115" w:rsidR="00443976" w:rsidRDefault="008230B8" w:rsidP="00AF7C99">
      <w:pPr>
        <w:rPr>
          <w:lang w:eastAsia="ko-KR"/>
        </w:rPr>
      </w:pPr>
      <w:r>
        <w:rPr>
          <w:lang w:eastAsia="ko-KR"/>
        </w:rPr>
        <w:t>According to the 36.331</w:t>
      </w:r>
      <w:r w:rsidR="0015543D">
        <w:rPr>
          <w:lang w:eastAsia="ko-KR"/>
        </w:rPr>
        <w:t xml:space="preserve"> [3]</w:t>
      </w:r>
      <w:r>
        <w:rPr>
          <w:lang w:eastAsia="ko-KR"/>
        </w:rPr>
        <w:t xml:space="preserve">, the </w:t>
      </w:r>
      <w:r w:rsidR="005E3876">
        <w:rPr>
          <w:lang w:eastAsia="ko-KR"/>
        </w:rPr>
        <w:t>SC-</w:t>
      </w:r>
      <w:r>
        <w:rPr>
          <w:lang w:eastAsia="ko-KR"/>
        </w:rPr>
        <w:t xml:space="preserve">MCCH </w:t>
      </w:r>
      <w:r w:rsidR="005D3B18">
        <w:rPr>
          <w:lang w:eastAsia="ko-KR"/>
        </w:rPr>
        <w:t xml:space="preserve">configuration including the following </w:t>
      </w:r>
      <w:r w:rsidR="005843A5">
        <w:rPr>
          <w:lang w:eastAsia="ko-KR"/>
        </w:rPr>
        <w:t>parameters</w:t>
      </w:r>
      <w:r w:rsidR="005D3B18">
        <w:rPr>
          <w:lang w:eastAsia="ko-KR"/>
        </w:rPr>
        <w:t>:</w:t>
      </w:r>
    </w:p>
    <w:p w14:paraId="2B9CCC06" w14:textId="5B71701A" w:rsidR="005D3B18" w:rsidRDefault="00BA344C" w:rsidP="00BA344C">
      <w:pPr>
        <w:pStyle w:val="ListParagraph"/>
        <w:numPr>
          <w:ilvl w:val="0"/>
          <w:numId w:val="24"/>
        </w:numPr>
        <w:ind w:firstLineChars="0"/>
      </w:pPr>
      <w:r w:rsidRPr="00FF083F">
        <w:t>sc-mcch-RepetitionPeriod</w:t>
      </w:r>
      <w:r w:rsidR="00F61C0B">
        <w:t>: The transmission interval of the SC-MCCH information.</w:t>
      </w:r>
    </w:p>
    <w:p w14:paraId="74021D68" w14:textId="660CC976" w:rsidR="00BA344C" w:rsidRDefault="00BA344C" w:rsidP="00BA344C">
      <w:pPr>
        <w:pStyle w:val="ListParagraph"/>
        <w:numPr>
          <w:ilvl w:val="0"/>
          <w:numId w:val="24"/>
        </w:numPr>
        <w:ind w:firstLineChars="0"/>
      </w:pPr>
      <w:r w:rsidRPr="00FF083F">
        <w:t>sc-mcch-Offset</w:t>
      </w:r>
      <w:r w:rsidR="001F1554">
        <w:t xml:space="preserve">: </w:t>
      </w:r>
      <w:r w:rsidR="003915C4">
        <w:t>the radio frame in which SC-MCCH is scheduled.</w:t>
      </w:r>
    </w:p>
    <w:p w14:paraId="2453BF38" w14:textId="7F61B291" w:rsidR="00BA344C" w:rsidRDefault="00BA344C" w:rsidP="00BA344C">
      <w:pPr>
        <w:pStyle w:val="ListParagraph"/>
        <w:numPr>
          <w:ilvl w:val="0"/>
          <w:numId w:val="24"/>
        </w:numPr>
        <w:ind w:firstLineChars="0"/>
      </w:pPr>
      <w:r w:rsidRPr="00FF083F">
        <w:t>sc-mcch-FirstSubframe</w:t>
      </w:r>
      <w:r w:rsidR="0002506B">
        <w:t>: The first subframe in which SC-MCCH is scheduled.</w:t>
      </w:r>
    </w:p>
    <w:p w14:paraId="6FEC17AC" w14:textId="7233A7D7" w:rsidR="00BA344C" w:rsidRDefault="00BA344C" w:rsidP="00BA344C">
      <w:pPr>
        <w:pStyle w:val="ListParagraph"/>
        <w:numPr>
          <w:ilvl w:val="0"/>
          <w:numId w:val="24"/>
        </w:numPr>
        <w:ind w:firstLineChars="0"/>
      </w:pPr>
      <w:r w:rsidRPr="00FF083F">
        <w:t>sc-mcch-duration</w:t>
      </w:r>
      <w:r w:rsidR="005A585D">
        <w:t xml:space="preserve">: The duration of the SC-MCCH PDCCH starting from the </w:t>
      </w:r>
      <w:r w:rsidR="00B01609" w:rsidRPr="00FF083F">
        <w:t>sc-mcch-FirstSubframe</w:t>
      </w:r>
      <w:r w:rsidR="00B01609">
        <w:t>.</w:t>
      </w:r>
    </w:p>
    <w:p w14:paraId="33995FC7" w14:textId="3C46355C" w:rsidR="00BA344C" w:rsidRDefault="00BA344C" w:rsidP="00BA344C">
      <w:pPr>
        <w:pStyle w:val="ListParagraph"/>
        <w:numPr>
          <w:ilvl w:val="0"/>
          <w:numId w:val="24"/>
        </w:numPr>
        <w:ind w:firstLineChars="0"/>
      </w:pPr>
      <w:r w:rsidRPr="00FF083F">
        <w:t>sc-mcch-ModificationPeriod</w:t>
      </w:r>
      <w:r w:rsidR="00286DC0">
        <w:t>:</w:t>
      </w:r>
      <w:r w:rsidR="0071580E">
        <w:t xml:space="preserve"> </w:t>
      </w:r>
      <w:r w:rsidR="001C5D62">
        <w:t>The content of the SC-MCCH information only changes between modification period.</w:t>
      </w:r>
    </w:p>
    <w:p w14:paraId="7BB5F06D" w14:textId="28E9CC30" w:rsidR="00BA344C" w:rsidRDefault="00C01BC8" w:rsidP="00AF7C99">
      <w:pPr>
        <w:rPr>
          <w:lang w:eastAsia="ko-KR"/>
        </w:rPr>
      </w:pPr>
      <w:r>
        <w:rPr>
          <w:lang w:eastAsia="ko-KR"/>
        </w:rPr>
        <w:t xml:space="preserve">The </w:t>
      </w:r>
      <w:r w:rsidR="003D2FB4">
        <w:rPr>
          <w:lang w:eastAsia="ko-KR"/>
        </w:rPr>
        <w:t>SC-MCCH change notification is sent via “</w:t>
      </w:r>
      <w:r w:rsidR="003D2FB4" w:rsidRPr="004B6803">
        <w:t>the first subframe which can be used for SC-MCCH transmission in a repetition period</w:t>
      </w:r>
      <w:r w:rsidR="003D2FB4">
        <w:rPr>
          <w:lang w:eastAsia="ko-KR"/>
        </w:rPr>
        <w:t>”</w:t>
      </w:r>
      <w:r w:rsidR="00004245">
        <w:rPr>
          <w:lang w:eastAsia="ko-KR"/>
        </w:rPr>
        <w:t>,</w:t>
      </w:r>
      <w:r w:rsidR="003D2FB4">
        <w:rPr>
          <w:lang w:eastAsia="ko-KR"/>
        </w:rPr>
        <w:t xml:space="preserve"> as the subframe-1 highlighted in blue in Figure 1.</w:t>
      </w:r>
      <w:r w:rsidR="00540174">
        <w:rPr>
          <w:lang w:eastAsia="ko-KR"/>
        </w:rPr>
        <w:t xml:space="preserve"> The example of Figure 1 includes 4 MCCH monitoring occasions</w:t>
      </w:r>
      <w:r w:rsidR="007358B9">
        <w:rPr>
          <w:lang w:eastAsia="ko-KR"/>
        </w:rPr>
        <w:t xml:space="preserve"> of subframe-1/2/3</w:t>
      </w:r>
      <w:r w:rsidR="00961AB8">
        <w:rPr>
          <w:lang w:eastAsia="ko-KR"/>
        </w:rPr>
        <w:t>/</w:t>
      </w:r>
      <w:r w:rsidR="007358B9">
        <w:rPr>
          <w:lang w:eastAsia="ko-KR"/>
        </w:rPr>
        <w:t>4</w:t>
      </w:r>
      <w:r w:rsidR="00540174">
        <w:rPr>
          <w:lang w:eastAsia="ko-KR"/>
        </w:rPr>
        <w:t>.</w:t>
      </w:r>
    </w:p>
    <w:p w14:paraId="4A58081F" w14:textId="4EF04A3F" w:rsidR="00830813" w:rsidRDefault="001C41FF" w:rsidP="00830813">
      <w:pPr>
        <w:keepNext/>
        <w:jc w:val="center"/>
      </w:pPr>
      <w:r>
        <w:object w:dxaOrig="4276" w:dyaOrig="1740" w14:anchorId="067D113D">
          <v:shape id="_x0000_i1026" type="#_x0000_t75" style="width:313.15pt;height:127.7pt" o:ole="">
            <v:imagedata r:id="rId10" o:title=""/>
          </v:shape>
          <o:OLEObject Type="Embed" ProgID="Visio.Drawing.15" ShapeID="_x0000_i1026" DrawAspect="Content" ObjectID="_1672216390" r:id="rId11"/>
        </w:object>
      </w:r>
    </w:p>
    <w:p w14:paraId="11CCAB9E" w14:textId="25D67A41" w:rsidR="00537259" w:rsidRDefault="00830813" w:rsidP="00830813">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Example of MCCH and MCCH change notification in NR</w:t>
      </w:r>
    </w:p>
    <w:p w14:paraId="51C46B87" w14:textId="5FE0CC09" w:rsidR="00830813" w:rsidRDefault="00F154E5" w:rsidP="00AF7C99">
      <w:r>
        <w:rPr>
          <w:lang w:eastAsia="ko-KR"/>
        </w:rPr>
        <w:t xml:space="preserve">In order to support </w:t>
      </w:r>
      <w:r w:rsidR="004F0032">
        <w:rPr>
          <w:lang w:eastAsia="ko-KR"/>
        </w:rPr>
        <w:t>beam sweeping for the MCCH and th</w:t>
      </w:r>
      <w:r w:rsidR="00BD0626">
        <w:rPr>
          <w:lang w:eastAsia="ko-KR"/>
        </w:rPr>
        <w:t>e MCCH change notification</w:t>
      </w:r>
      <w:r w:rsidR="00DE1770">
        <w:rPr>
          <w:lang w:eastAsia="ko-KR"/>
        </w:rPr>
        <w:t xml:space="preserve">, </w:t>
      </w:r>
      <w:r w:rsidR="00DC158E">
        <w:rPr>
          <w:lang w:eastAsia="ko-KR"/>
        </w:rPr>
        <w:t xml:space="preserve">a set of </w:t>
      </w:r>
      <w:r w:rsidR="003C0440">
        <w:rPr>
          <w:lang w:eastAsia="ko-KR"/>
        </w:rPr>
        <w:t xml:space="preserve">repetition </w:t>
      </w:r>
      <w:r w:rsidR="00DE1770">
        <w:rPr>
          <w:lang w:eastAsia="ko-KR"/>
        </w:rPr>
        <w:t xml:space="preserve">PDCCHs </w:t>
      </w:r>
      <w:r w:rsidR="005A5C65">
        <w:rPr>
          <w:lang w:eastAsia="ko-KR"/>
        </w:rPr>
        <w:t>can</w:t>
      </w:r>
      <w:r w:rsidR="00BD0626">
        <w:rPr>
          <w:lang w:eastAsia="ko-KR"/>
        </w:rPr>
        <w:t xml:space="preserve"> be configured for each monitoring occasion of the MCCH</w:t>
      </w:r>
      <w:r w:rsidR="009A41B0">
        <w:rPr>
          <w:lang w:eastAsia="ko-KR"/>
        </w:rPr>
        <w:t xml:space="preserve"> and the MCCH change notification</w:t>
      </w:r>
      <w:r w:rsidR="00DC158E">
        <w:rPr>
          <w:lang w:eastAsia="ko-KR"/>
        </w:rPr>
        <w:t>, and</w:t>
      </w:r>
      <w:r w:rsidR="00571281">
        <w:rPr>
          <w:lang w:eastAsia="ko-KR"/>
        </w:rPr>
        <w:t xml:space="preserve"> </w:t>
      </w:r>
      <w:r w:rsidR="006564DB">
        <w:rPr>
          <w:lang w:eastAsia="ko-KR"/>
        </w:rPr>
        <w:t>each</w:t>
      </w:r>
      <w:r w:rsidR="00571281">
        <w:rPr>
          <w:lang w:eastAsia="ko-KR"/>
        </w:rPr>
        <w:t xml:space="preserve"> PDC</w:t>
      </w:r>
      <w:r w:rsidR="006564DB">
        <w:rPr>
          <w:lang w:eastAsia="ko-KR"/>
        </w:rPr>
        <w:t>CH of the set</w:t>
      </w:r>
      <w:r w:rsidR="00571281">
        <w:rPr>
          <w:lang w:eastAsia="ko-KR"/>
        </w:rPr>
        <w:t xml:space="preserve"> </w:t>
      </w:r>
      <w:r w:rsidR="00FD30D8">
        <w:rPr>
          <w:lang w:eastAsia="ko-KR"/>
        </w:rPr>
        <w:t>can be</w:t>
      </w:r>
      <w:r w:rsidR="00571281">
        <w:rPr>
          <w:lang w:eastAsia="ko-KR"/>
        </w:rPr>
        <w:t xml:space="preserve"> associated to </w:t>
      </w:r>
      <w:r w:rsidR="00A76B95">
        <w:rPr>
          <w:lang w:eastAsia="ko-KR"/>
        </w:rPr>
        <w:t>a</w:t>
      </w:r>
      <w:r w:rsidR="00571281">
        <w:rPr>
          <w:lang w:eastAsia="ko-KR"/>
        </w:rPr>
        <w:t xml:space="preserve"> SSB</w:t>
      </w:r>
      <w:r w:rsidR="00B67BC5">
        <w:rPr>
          <w:lang w:eastAsia="ko-KR"/>
        </w:rPr>
        <w:t>.</w:t>
      </w:r>
      <w:r w:rsidR="00F8262E">
        <w:rPr>
          <w:lang w:eastAsia="ko-KR"/>
        </w:rPr>
        <w:t xml:space="preserve"> Then the UE only needs to acquire one </w:t>
      </w:r>
      <w:r w:rsidR="00F8262E">
        <w:rPr>
          <w:rFonts w:hint="eastAsia"/>
        </w:rPr>
        <w:t>PDCCH</w:t>
      </w:r>
      <w:r w:rsidR="00F8262E">
        <w:rPr>
          <w:lang w:eastAsia="ko-KR"/>
        </w:rPr>
        <w:t xml:space="preserve"> of the MCCH or the MCCH change notification.</w:t>
      </w:r>
      <w:r w:rsidR="00B67BC5">
        <w:rPr>
          <w:lang w:eastAsia="ko-KR"/>
        </w:rPr>
        <w:t xml:space="preserve"> </w:t>
      </w:r>
      <w:r w:rsidR="00B67BC5">
        <w:rPr>
          <w:rFonts w:hint="eastAsia"/>
        </w:rPr>
        <w:t>Her</w:t>
      </w:r>
      <w:r w:rsidR="00B67BC5">
        <w:t xml:space="preserve">e we consider that the detailed configurations of the MCCH and the MCCH change notification supporting beam sweeping can be discussed further in RAN1, and RAN2 can </w:t>
      </w:r>
      <w:r w:rsidR="002F2D0A">
        <w:t xml:space="preserve">firstly </w:t>
      </w:r>
      <w:r w:rsidR="00B67BC5">
        <w:t xml:space="preserve">decide that the </w:t>
      </w:r>
      <w:r w:rsidR="008D46EB">
        <w:t xml:space="preserve">MCCH change notification is in the first monitoring occasion of </w:t>
      </w:r>
      <w:r w:rsidR="00F26C35">
        <w:t xml:space="preserve">the </w:t>
      </w:r>
      <w:r w:rsidR="008D46EB">
        <w:t>MCCH</w:t>
      </w:r>
      <w:r w:rsidR="004E72BB">
        <w:t xml:space="preserve"> as in LTE</w:t>
      </w:r>
      <w:r w:rsidR="003C0440">
        <w:t>. As Figure 1 illustrated ab</w:t>
      </w:r>
      <w:r w:rsidR="003C0440">
        <w:rPr>
          <w:rFonts w:hint="eastAsia"/>
        </w:rPr>
        <w:t>ove</w:t>
      </w:r>
      <w:r w:rsidR="006F09E7">
        <w:t xml:space="preserve">, each repetition period of MCCH includes 2 MCCH monitoring occasions, and </w:t>
      </w:r>
      <w:r w:rsidR="008752E6">
        <w:t xml:space="preserve">the first MCCH monitoring </w:t>
      </w:r>
      <w:r w:rsidR="00396750">
        <w:t>occasion</w:t>
      </w:r>
      <w:r w:rsidR="00656526">
        <w:t xml:space="preserve"> includes a set of 4 repetition PDCCH(s)</w:t>
      </w:r>
      <w:r w:rsidR="00755833">
        <w:t xml:space="preserve"> in which each PDCCH is associated with an SSB.</w:t>
      </w:r>
    </w:p>
    <w:p w14:paraId="46C44CFD" w14:textId="292988F2" w:rsidR="001F1CE5" w:rsidRPr="00876906" w:rsidRDefault="001F1CE5" w:rsidP="00AF7C99">
      <w:pPr>
        <w:rPr>
          <w:b/>
          <w:lang w:eastAsia="ko-KR"/>
        </w:rPr>
      </w:pPr>
      <w:r w:rsidRPr="00876906">
        <w:rPr>
          <w:b/>
        </w:rPr>
        <w:t>Proposal 1:</w:t>
      </w:r>
      <w:r w:rsidR="0019228D">
        <w:rPr>
          <w:b/>
        </w:rPr>
        <w:t xml:space="preserve"> The MCCH change notification is sent in the first MCCH monitoring occasion of each MCCH repetition period</w:t>
      </w:r>
      <w:r w:rsidR="00A32F90">
        <w:rPr>
          <w:b/>
        </w:rPr>
        <w:t>, as LTE.</w:t>
      </w:r>
      <w:r w:rsidR="0019228D">
        <w:rPr>
          <w:b/>
        </w:rPr>
        <w:t xml:space="preserve"> </w:t>
      </w:r>
    </w:p>
    <w:p w14:paraId="7258D685" w14:textId="47A27572" w:rsidR="0099672F" w:rsidRDefault="0099672F" w:rsidP="0099672F">
      <w:pPr>
        <w:spacing w:afterLines="50" w:line="240" w:lineRule="auto"/>
        <w:jc w:val="left"/>
        <w:rPr>
          <w:b/>
        </w:rPr>
      </w:pPr>
      <w:r>
        <w:rPr>
          <w:b/>
        </w:rPr>
        <w:t xml:space="preserve">Proposal </w:t>
      </w:r>
      <w:r w:rsidR="001F1CE5">
        <w:rPr>
          <w:b/>
        </w:rPr>
        <w:t>2</w:t>
      </w:r>
      <w:r>
        <w:rPr>
          <w:b/>
        </w:rPr>
        <w:t>: The PDCCH monitoring occasio</w:t>
      </w:r>
      <w:r w:rsidR="00362428">
        <w:rPr>
          <w:b/>
        </w:rPr>
        <w:t>n</w:t>
      </w:r>
      <w:r>
        <w:rPr>
          <w:b/>
        </w:rPr>
        <w:t xml:space="preserve"> o</w:t>
      </w:r>
      <w:r>
        <w:rPr>
          <w:rFonts w:hint="eastAsia"/>
          <w:b/>
        </w:rPr>
        <w:t>f</w:t>
      </w:r>
      <w:r>
        <w:rPr>
          <w:b/>
        </w:rPr>
        <w:t xml:space="preserve"> the MCCH and the MCCH change notification is associated with the SSB.</w:t>
      </w:r>
    </w:p>
    <w:p w14:paraId="7E59A579" w14:textId="1BBC9B2A" w:rsidR="00E36580" w:rsidRPr="00E36580" w:rsidRDefault="00E36580" w:rsidP="0099672F">
      <w:pPr>
        <w:spacing w:afterLines="50" w:line="240" w:lineRule="auto"/>
        <w:jc w:val="left"/>
      </w:pPr>
      <w:r>
        <w:t xml:space="preserve">In order to facilitate the design of the MCCH and the MCCH change notification, we consider that RAN2 should probably send an LS to RAN1 on the RAN2 agreements made for the </w:t>
      </w:r>
      <w:r w:rsidR="00F010D2">
        <w:t>MCCH and the MCCH change notification</w:t>
      </w:r>
      <w:r w:rsidR="00972B48">
        <w:t>.</w:t>
      </w:r>
    </w:p>
    <w:p w14:paraId="552AA972" w14:textId="55394DC9" w:rsidR="0099672F" w:rsidRPr="00FB0E29" w:rsidRDefault="0099672F" w:rsidP="0099672F">
      <w:pPr>
        <w:spacing w:afterLines="50" w:line="240" w:lineRule="auto"/>
        <w:jc w:val="left"/>
        <w:rPr>
          <w:b/>
        </w:rPr>
      </w:pPr>
      <w:r>
        <w:rPr>
          <w:b/>
        </w:rPr>
        <w:lastRenderedPageBreak/>
        <w:t xml:space="preserve">Proposal </w:t>
      </w:r>
      <w:r w:rsidR="001F1CE5">
        <w:rPr>
          <w:b/>
        </w:rPr>
        <w:t>3</w:t>
      </w:r>
      <w:r>
        <w:rPr>
          <w:b/>
        </w:rPr>
        <w:t>: RAN2 is kindly request to send an LS to RAN1 regarding the agreements on the MCCH and the MCCH change notification.</w:t>
      </w:r>
    </w:p>
    <w:p w14:paraId="6DEF50CF" w14:textId="77777777" w:rsidR="00EA7528" w:rsidRDefault="00EA7528" w:rsidP="00AF7C99">
      <w:pPr>
        <w:rPr>
          <w:lang w:eastAsia="ko-KR"/>
        </w:rPr>
      </w:pPr>
    </w:p>
    <w:p w14:paraId="1662BD9E" w14:textId="77777777" w:rsidR="00DA44DE" w:rsidRDefault="00DA44DE" w:rsidP="00DA44DE">
      <w:pPr>
        <w:pStyle w:val="Heading1"/>
        <w:jc w:val="left"/>
      </w:pPr>
      <w:r>
        <w:t>Conclusions</w:t>
      </w:r>
    </w:p>
    <w:p w14:paraId="651118C8" w14:textId="7E970038" w:rsidR="00D5393F" w:rsidRDefault="00C81216" w:rsidP="00D5393F">
      <w:pPr>
        <w:spacing w:afterLines="50" w:line="240" w:lineRule="auto"/>
        <w:jc w:val="left"/>
      </w:pPr>
      <w:r>
        <w:t xml:space="preserve">According to the analysis given above, </w:t>
      </w:r>
      <w:r w:rsidR="00D5393F">
        <w:t>we have the following Observations and Proposals</w:t>
      </w:r>
      <w:r w:rsidR="001270CD">
        <w:t xml:space="preserve"> for the MCCH and the MCCH change notification</w:t>
      </w:r>
      <w:r w:rsidR="00D5393F">
        <w:t>:</w:t>
      </w:r>
    </w:p>
    <w:p w14:paraId="4B8A6F11" w14:textId="77777777" w:rsidR="00B026CC" w:rsidRPr="00C91BB0" w:rsidRDefault="00B026CC" w:rsidP="00B026CC">
      <w:pPr>
        <w:spacing w:afterLines="50" w:line="240" w:lineRule="auto"/>
        <w:jc w:val="left"/>
        <w:rPr>
          <w:b/>
        </w:rPr>
      </w:pPr>
      <w:r w:rsidRPr="00C91BB0">
        <w:rPr>
          <w:b/>
        </w:rPr>
        <w:t xml:space="preserve">Observation: The MBS </w:t>
      </w:r>
      <w:r>
        <w:rPr>
          <w:b/>
        </w:rPr>
        <w:t>is</w:t>
      </w:r>
      <w:r w:rsidRPr="00C91BB0">
        <w:rPr>
          <w:b/>
        </w:rPr>
        <w:t xml:space="preserve"> supported in the scenario with beam sweeping.</w:t>
      </w:r>
    </w:p>
    <w:p w14:paraId="107B08EB" w14:textId="77777777" w:rsidR="007E0224" w:rsidRPr="00876906" w:rsidRDefault="007E0224" w:rsidP="007E0224">
      <w:pPr>
        <w:rPr>
          <w:b/>
          <w:lang w:eastAsia="ko-KR"/>
        </w:rPr>
      </w:pPr>
      <w:r w:rsidRPr="00876906">
        <w:rPr>
          <w:b/>
        </w:rPr>
        <w:t>Proposal 1:</w:t>
      </w:r>
      <w:r>
        <w:rPr>
          <w:b/>
        </w:rPr>
        <w:t xml:space="preserve"> The MCCH change notification is sent in the first MCCH monitoring occasion of each MCCH repetition period, as LTE. </w:t>
      </w:r>
    </w:p>
    <w:p w14:paraId="5B11C848" w14:textId="77777777" w:rsidR="007E0224" w:rsidRDefault="007E0224" w:rsidP="007E0224">
      <w:pPr>
        <w:spacing w:afterLines="50" w:line="240" w:lineRule="auto"/>
        <w:jc w:val="left"/>
        <w:rPr>
          <w:b/>
        </w:rPr>
      </w:pPr>
      <w:r>
        <w:rPr>
          <w:b/>
        </w:rPr>
        <w:t>Proposal 2: The PDCCH monitoring occasion o</w:t>
      </w:r>
      <w:r>
        <w:rPr>
          <w:rFonts w:hint="eastAsia"/>
          <w:b/>
        </w:rPr>
        <w:t>f</w:t>
      </w:r>
      <w:r>
        <w:rPr>
          <w:b/>
        </w:rPr>
        <w:t xml:space="preserve"> the MCCH and the MCCH change notification is associated with the SSB.</w:t>
      </w:r>
    </w:p>
    <w:p w14:paraId="7D13A065" w14:textId="77777777" w:rsidR="00247808" w:rsidRPr="00FB0E29" w:rsidRDefault="00247808" w:rsidP="00247808">
      <w:pPr>
        <w:spacing w:afterLines="50" w:line="240" w:lineRule="auto"/>
        <w:jc w:val="left"/>
        <w:rPr>
          <w:b/>
        </w:rPr>
      </w:pPr>
      <w:r>
        <w:rPr>
          <w:b/>
        </w:rPr>
        <w:t>Proposal 3: RAN2 is kindly request to send an LS to RAN1 regarding the agreements on the MCCH and the MCCH change notification.</w:t>
      </w:r>
    </w:p>
    <w:p w14:paraId="04BB832F" w14:textId="77777777" w:rsidR="00B36932" w:rsidRDefault="00B36932" w:rsidP="00D5393F">
      <w:pPr>
        <w:spacing w:afterLines="50" w:line="240" w:lineRule="auto"/>
        <w:jc w:val="left"/>
      </w:pPr>
      <w:bookmarkStart w:id="2" w:name="_GoBack"/>
      <w:bookmarkEnd w:id="2"/>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04FA8E4B" w14:textId="78758AE1" w:rsidR="00BF5295" w:rsidRDefault="00BF5295" w:rsidP="00EA569D">
      <w:pPr>
        <w:spacing w:afterLines="50" w:line="240" w:lineRule="auto"/>
        <w:jc w:val="left"/>
      </w:pPr>
      <w:r>
        <w:t>[1] RAN2#112e meeting minutes</w:t>
      </w:r>
    </w:p>
    <w:p w14:paraId="6BB386F9" w14:textId="4D4CF119" w:rsidR="00375AC2" w:rsidRDefault="004B5432" w:rsidP="00EA569D">
      <w:pPr>
        <w:spacing w:afterLines="50" w:line="240" w:lineRule="auto"/>
        <w:jc w:val="left"/>
      </w:pPr>
      <w:r>
        <w:t>[</w:t>
      </w:r>
      <w:r w:rsidR="00B74750">
        <w:t>2</w:t>
      </w:r>
      <w:r>
        <w:t xml:space="preserve">] </w:t>
      </w:r>
      <w:r w:rsidRPr="004B5432">
        <w:t>[Post112-e][069][MBS] Delivery mode 2 (MediaTek)</w:t>
      </w:r>
    </w:p>
    <w:p w14:paraId="1BCA3702" w14:textId="3BD71822" w:rsidR="00C01BC8" w:rsidRDefault="00C01BC8" w:rsidP="0021038D">
      <w:pPr>
        <w:spacing w:afterLines="50" w:line="240" w:lineRule="auto"/>
        <w:jc w:val="left"/>
      </w:pPr>
      <w:r>
        <w:t>[3] 3GPP TS 36.331, “</w:t>
      </w:r>
      <w:r w:rsidR="0021038D" w:rsidRPr="004B6803">
        <w:t>Evolved Universal Terrestrial Radio Access (E-UTRA);</w:t>
      </w:r>
      <w:r w:rsidR="0021038D">
        <w:t xml:space="preserve"> Radio Resource Control (RRC)</w:t>
      </w:r>
      <w:r>
        <w:t>”</w:t>
      </w:r>
      <w:r w:rsidR="0021038D">
        <w:t>.</w:t>
      </w:r>
    </w:p>
    <w:sectPr w:rsidR="00C01BC8"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6E25A" w14:textId="77777777" w:rsidR="004162A6" w:rsidRDefault="004162A6">
      <w:pPr>
        <w:spacing w:after="0" w:line="240" w:lineRule="auto"/>
      </w:pPr>
      <w:r>
        <w:separator/>
      </w:r>
    </w:p>
  </w:endnote>
  <w:endnote w:type="continuationSeparator" w:id="0">
    <w:p w14:paraId="6CCFC0D9" w14:textId="77777777" w:rsidR="004162A6" w:rsidRDefault="004162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FD2099" w14:textId="77777777" w:rsidR="004162A6" w:rsidRDefault="004162A6">
      <w:pPr>
        <w:spacing w:after="0" w:line="240" w:lineRule="auto"/>
      </w:pPr>
      <w:r>
        <w:separator/>
      </w:r>
    </w:p>
  </w:footnote>
  <w:footnote w:type="continuationSeparator" w:id="0">
    <w:p w14:paraId="42FE80A8" w14:textId="77777777" w:rsidR="004162A6" w:rsidRDefault="004162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8239A7"/>
    <w:multiLevelType w:val="hybridMultilevel"/>
    <w:tmpl w:val="45B0D780"/>
    <w:lvl w:ilvl="0" w:tplc="C7E89854">
      <w:start w:val="1"/>
      <w:numFmt w:val="lowerRoman"/>
      <w:lvlText w:val="%1)"/>
      <w:lvlJc w:val="left"/>
      <w:pPr>
        <w:ind w:left="780" w:hanging="720"/>
      </w:pPr>
    </w:lvl>
    <w:lvl w:ilvl="1" w:tplc="040B0019">
      <w:start w:val="1"/>
      <w:numFmt w:val="lowerLetter"/>
      <w:lvlText w:val="%2."/>
      <w:lvlJc w:val="left"/>
      <w:pPr>
        <w:ind w:left="1140" w:hanging="360"/>
      </w:pPr>
    </w:lvl>
    <w:lvl w:ilvl="2" w:tplc="040B001B">
      <w:start w:val="1"/>
      <w:numFmt w:val="lowerRoman"/>
      <w:lvlText w:val="%3."/>
      <w:lvlJc w:val="right"/>
      <w:pPr>
        <w:ind w:left="1860" w:hanging="180"/>
      </w:pPr>
    </w:lvl>
    <w:lvl w:ilvl="3" w:tplc="040B000F">
      <w:start w:val="1"/>
      <w:numFmt w:val="decimal"/>
      <w:lvlText w:val="%4."/>
      <w:lvlJc w:val="left"/>
      <w:pPr>
        <w:ind w:left="2580" w:hanging="360"/>
      </w:pPr>
    </w:lvl>
    <w:lvl w:ilvl="4" w:tplc="040B0019">
      <w:start w:val="1"/>
      <w:numFmt w:val="lowerLetter"/>
      <w:lvlText w:val="%5."/>
      <w:lvlJc w:val="left"/>
      <w:pPr>
        <w:ind w:left="3300" w:hanging="360"/>
      </w:pPr>
    </w:lvl>
    <w:lvl w:ilvl="5" w:tplc="040B001B">
      <w:start w:val="1"/>
      <w:numFmt w:val="lowerRoman"/>
      <w:lvlText w:val="%6."/>
      <w:lvlJc w:val="right"/>
      <w:pPr>
        <w:ind w:left="4020" w:hanging="180"/>
      </w:pPr>
    </w:lvl>
    <w:lvl w:ilvl="6" w:tplc="040B000F">
      <w:start w:val="1"/>
      <w:numFmt w:val="decimal"/>
      <w:lvlText w:val="%7."/>
      <w:lvlJc w:val="left"/>
      <w:pPr>
        <w:ind w:left="4740" w:hanging="360"/>
      </w:pPr>
    </w:lvl>
    <w:lvl w:ilvl="7" w:tplc="040B0019">
      <w:start w:val="1"/>
      <w:numFmt w:val="lowerLetter"/>
      <w:lvlText w:val="%8."/>
      <w:lvlJc w:val="left"/>
      <w:pPr>
        <w:ind w:left="5460" w:hanging="360"/>
      </w:pPr>
    </w:lvl>
    <w:lvl w:ilvl="8" w:tplc="040B001B">
      <w:start w:val="1"/>
      <w:numFmt w:val="lowerRoman"/>
      <w:lvlText w:val="%9."/>
      <w:lvlJc w:val="right"/>
      <w:pPr>
        <w:ind w:left="6180" w:hanging="180"/>
      </w:pPr>
    </w:lvl>
  </w:abstractNum>
  <w:abstractNum w:abstractNumId="2" w15:restartNumberingAfterBreak="0">
    <w:nsid w:val="09E55615"/>
    <w:multiLevelType w:val="hybridMultilevel"/>
    <w:tmpl w:val="7B26BE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74631"/>
    <w:multiLevelType w:val="hybridMultilevel"/>
    <w:tmpl w:val="1B3075D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93E6077"/>
    <w:multiLevelType w:val="hybridMultilevel"/>
    <w:tmpl w:val="F9A6D8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A3505A0"/>
    <w:multiLevelType w:val="hybridMultilevel"/>
    <w:tmpl w:val="95BE2200"/>
    <w:lvl w:ilvl="0" w:tplc="2F04F2A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D6C49B6"/>
    <w:multiLevelType w:val="hybridMultilevel"/>
    <w:tmpl w:val="CA1083A8"/>
    <w:lvl w:ilvl="0" w:tplc="C73A79A2">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BE37D6"/>
    <w:multiLevelType w:val="hybridMultilevel"/>
    <w:tmpl w:val="865E4B90"/>
    <w:lvl w:ilvl="0" w:tplc="9AB0C038">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5"/>
  </w:num>
  <w:num w:numId="4">
    <w:abstractNumId w:val="7"/>
  </w:num>
  <w:num w:numId="5">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2"/>
  </w:num>
  <w:num w:numId="8">
    <w:abstractNumId w:val="15"/>
  </w:num>
  <w:num w:numId="9">
    <w:abstractNumId w:val="3"/>
  </w:num>
  <w:num w:numId="10">
    <w:abstractNumId w:val="2"/>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num>
  <w:num w:numId="15">
    <w:abstractNumId w:val="0"/>
  </w:num>
  <w:num w:numId="16">
    <w:abstractNumId w:val="0"/>
  </w:num>
  <w:num w:numId="17">
    <w:abstractNumId w:val="13"/>
  </w:num>
  <w:num w:numId="18">
    <w:abstractNumId w:val="0"/>
  </w:num>
  <w:num w:numId="19">
    <w:abstractNumId w:val="0"/>
  </w:num>
  <w:num w:numId="20">
    <w:abstractNumId w:val="11"/>
  </w:num>
  <w:num w:numId="21">
    <w:abstractNumId w:val="0"/>
  </w:num>
  <w:num w:numId="22">
    <w:abstractNumId w:val="6"/>
  </w:num>
  <w:num w:numId="23">
    <w:abstractNumId w:val="9"/>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245"/>
    <w:rsid w:val="000044EF"/>
    <w:rsid w:val="000049B3"/>
    <w:rsid w:val="00004B70"/>
    <w:rsid w:val="000050AC"/>
    <w:rsid w:val="0000531E"/>
    <w:rsid w:val="00005E6A"/>
    <w:rsid w:val="000060EF"/>
    <w:rsid w:val="000062EE"/>
    <w:rsid w:val="00006735"/>
    <w:rsid w:val="0000687D"/>
    <w:rsid w:val="000070C8"/>
    <w:rsid w:val="000073F2"/>
    <w:rsid w:val="00007645"/>
    <w:rsid w:val="00007DDA"/>
    <w:rsid w:val="00010033"/>
    <w:rsid w:val="0001015D"/>
    <w:rsid w:val="000103B4"/>
    <w:rsid w:val="0001078A"/>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8B4"/>
    <w:rsid w:val="000168F5"/>
    <w:rsid w:val="00016AAF"/>
    <w:rsid w:val="00016D91"/>
    <w:rsid w:val="0001705F"/>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8B"/>
    <w:rsid w:val="00023DA2"/>
    <w:rsid w:val="00023EFE"/>
    <w:rsid w:val="00023FAD"/>
    <w:rsid w:val="0002406F"/>
    <w:rsid w:val="0002506B"/>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BB8"/>
    <w:rsid w:val="00041EBF"/>
    <w:rsid w:val="000423B0"/>
    <w:rsid w:val="00042A24"/>
    <w:rsid w:val="00042AE4"/>
    <w:rsid w:val="00043185"/>
    <w:rsid w:val="00043412"/>
    <w:rsid w:val="0004394D"/>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97C"/>
    <w:rsid w:val="000500C2"/>
    <w:rsid w:val="0005010C"/>
    <w:rsid w:val="000506EA"/>
    <w:rsid w:val="00050C2A"/>
    <w:rsid w:val="00050D97"/>
    <w:rsid w:val="0005104E"/>
    <w:rsid w:val="0005111F"/>
    <w:rsid w:val="00051174"/>
    <w:rsid w:val="000512D7"/>
    <w:rsid w:val="00051846"/>
    <w:rsid w:val="00051CFC"/>
    <w:rsid w:val="000521D3"/>
    <w:rsid w:val="000527DD"/>
    <w:rsid w:val="0005367E"/>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A96"/>
    <w:rsid w:val="00060BF5"/>
    <w:rsid w:val="00060C87"/>
    <w:rsid w:val="00060E84"/>
    <w:rsid w:val="00061338"/>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321"/>
    <w:rsid w:val="00073664"/>
    <w:rsid w:val="00073CBC"/>
    <w:rsid w:val="00073D27"/>
    <w:rsid w:val="000751C1"/>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BD2"/>
    <w:rsid w:val="00083C4D"/>
    <w:rsid w:val="00083E8A"/>
    <w:rsid w:val="0008402C"/>
    <w:rsid w:val="00084367"/>
    <w:rsid w:val="0008461E"/>
    <w:rsid w:val="00084891"/>
    <w:rsid w:val="000849B7"/>
    <w:rsid w:val="00084AA9"/>
    <w:rsid w:val="000854F4"/>
    <w:rsid w:val="000857B0"/>
    <w:rsid w:val="000861F7"/>
    <w:rsid w:val="000862C0"/>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216B"/>
    <w:rsid w:val="00093179"/>
    <w:rsid w:val="00093B7E"/>
    <w:rsid w:val="00093E4B"/>
    <w:rsid w:val="0009405F"/>
    <w:rsid w:val="00094B82"/>
    <w:rsid w:val="000951A9"/>
    <w:rsid w:val="0009608E"/>
    <w:rsid w:val="00096252"/>
    <w:rsid w:val="00096795"/>
    <w:rsid w:val="000967FA"/>
    <w:rsid w:val="00096835"/>
    <w:rsid w:val="00096A75"/>
    <w:rsid w:val="00096F49"/>
    <w:rsid w:val="00096F70"/>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B6"/>
    <w:rsid w:val="000B4CFF"/>
    <w:rsid w:val="000B4D87"/>
    <w:rsid w:val="000B4E3C"/>
    <w:rsid w:val="000B5F70"/>
    <w:rsid w:val="000B60D6"/>
    <w:rsid w:val="000B61FA"/>
    <w:rsid w:val="000B645F"/>
    <w:rsid w:val="000B660F"/>
    <w:rsid w:val="000B6C01"/>
    <w:rsid w:val="000B6C4F"/>
    <w:rsid w:val="000B6FC4"/>
    <w:rsid w:val="000B7A9C"/>
    <w:rsid w:val="000C0740"/>
    <w:rsid w:val="000C0A8B"/>
    <w:rsid w:val="000C0C55"/>
    <w:rsid w:val="000C0CF7"/>
    <w:rsid w:val="000C10DA"/>
    <w:rsid w:val="000C1737"/>
    <w:rsid w:val="000C1C0B"/>
    <w:rsid w:val="000C29EC"/>
    <w:rsid w:val="000C2A75"/>
    <w:rsid w:val="000C2C1D"/>
    <w:rsid w:val="000C313D"/>
    <w:rsid w:val="000C3236"/>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81D"/>
    <w:rsid w:val="000D1AE8"/>
    <w:rsid w:val="000D1D72"/>
    <w:rsid w:val="000D2A73"/>
    <w:rsid w:val="000D2FD9"/>
    <w:rsid w:val="000D2FF7"/>
    <w:rsid w:val="000D3047"/>
    <w:rsid w:val="000D30BF"/>
    <w:rsid w:val="000D3164"/>
    <w:rsid w:val="000D31B6"/>
    <w:rsid w:val="000D38B3"/>
    <w:rsid w:val="000D38C2"/>
    <w:rsid w:val="000D4958"/>
    <w:rsid w:val="000D4BC3"/>
    <w:rsid w:val="000D4C74"/>
    <w:rsid w:val="000D5491"/>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DF2"/>
    <w:rsid w:val="000E3E39"/>
    <w:rsid w:val="000E4363"/>
    <w:rsid w:val="000E4DBE"/>
    <w:rsid w:val="000E502E"/>
    <w:rsid w:val="000E5FDE"/>
    <w:rsid w:val="000E778C"/>
    <w:rsid w:val="000E7CE0"/>
    <w:rsid w:val="000F03D3"/>
    <w:rsid w:val="000F04B1"/>
    <w:rsid w:val="000F0EA9"/>
    <w:rsid w:val="000F1473"/>
    <w:rsid w:val="000F17B3"/>
    <w:rsid w:val="000F1E8A"/>
    <w:rsid w:val="000F2234"/>
    <w:rsid w:val="000F231C"/>
    <w:rsid w:val="000F272B"/>
    <w:rsid w:val="000F2B65"/>
    <w:rsid w:val="000F2D6B"/>
    <w:rsid w:val="000F367C"/>
    <w:rsid w:val="000F3711"/>
    <w:rsid w:val="000F3AA2"/>
    <w:rsid w:val="000F3C57"/>
    <w:rsid w:val="000F3D67"/>
    <w:rsid w:val="000F48C0"/>
    <w:rsid w:val="000F4908"/>
    <w:rsid w:val="000F49A2"/>
    <w:rsid w:val="000F4C96"/>
    <w:rsid w:val="000F4E17"/>
    <w:rsid w:val="000F5216"/>
    <w:rsid w:val="000F5700"/>
    <w:rsid w:val="000F583A"/>
    <w:rsid w:val="000F589B"/>
    <w:rsid w:val="000F5C63"/>
    <w:rsid w:val="000F62E6"/>
    <w:rsid w:val="000F6303"/>
    <w:rsid w:val="000F63FB"/>
    <w:rsid w:val="000F65C0"/>
    <w:rsid w:val="000F68DD"/>
    <w:rsid w:val="000F71C1"/>
    <w:rsid w:val="000F737B"/>
    <w:rsid w:val="000F7453"/>
    <w:rsid w:val="000F7843"/>
    <w:rsid w:val="000F7982"/>
    <w:rsid w:val="000F7F11"/>
    <w:rsid w:val="00100061"/>
    <w:rsid w:val="001003CD"/>
    <w:rsid w:val="001006E2"/>
    <w:rsid w:val="0010083D"/>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4D5"/>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AD2"/>
    <w:rsid w:val="00125FFB"/>
    <w:rsid w:val="0012602B"/>
    <w:rsid w:val="00126207"/>
    <w:rsid w:val="0012633C"/>
    <w:rsid w:val="001268A5"/>
    <w:rsid w:val="00126B68"/>
    <w:rsid w:val="00126BE3"/>
    <w:rsid w:val="00126C8E"/>
    <w:rsid w:val="001270CD"/>
    <w:rsid w:val="00127607"/>
    <w:rsid w:val="001279F0"/>
    <w:rsid w:val="0013042A"/>
    <w:rsid w:val="00130B10"/>
    <w:rsid w:val="00130C36"/>
    <w:rsid w:val="00130E2A"/>
    <w:rsid w:val="0013120D"/>
    <w:rsid w:val="001317B5"/>
    <w:rsid w:val="00131AA0"/>
    <w:rsid w:val="00131E5C"/>
    <w:rsid w:val="001324EB"/>
    <w:rsid w:val="00132550"/>
    <w:rsid w:val="0013318C"/>
    <w:rsid w:val="001334B0"/>
    <w:rsid w:val="0013356C"/>
    <w:rsid w:val="00133BBF"/>
    <w:rsid w:val="00133CB3"/>
    <w:rsid w:val="00133DB6"/>
    <w:rsid w:val="0013438E"/>
    <w:rsid w:val="00134A8A"/>
    <w:rsid w:val="0013573A"/>
    <w:rsid w:val="00135DEA"/>
    <w:rsid w:val="0013637D"/>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43D"/>
    <w:rsid w:val="00155585"/>
    <w:rsid w:val="001558DA"/>
    <w:rsid w:val="00155BBD"/>
    <w:rsid w:val="00155F95"/>
    <w:rsid w:val="0015647D"/>
    <w:rsid w:val="001564B3"/>
    <w:rsid w:val="0015684F"/>
    <w:rsid w:val="00156FFC"/>
    <w:rsid w:val="001572D6"/>
    <w:rsid w:val="001572F9"/>
    <w:rsid w:val="001578BF"/>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AD"/>
    <w:rsid w:val="00167391"/>
    <w:rsid w:val="00167C78"/>
    <w:rsid w:val="00167E7F"/>
    <w:rsid w:val="00170133"/>
    <w:rsid w:val="0017013D"/>
    <w:rsid w:val="0017025A"/>
    <w:rsid w:val="001709E4"/>
    <w:rsid w:val="00170C2F"/>
    <w:rsid w:val="00171325"/>
    <w:rsid w:val="00171358"/>
    <w:rsid w:val="00171381"/>
    <w:rsid w:val="00171852"/>
    <w:rsid w:val="00171B0D"/>
    <w:rsid w:val="00171D59"/>
    <w:rsid w:val="00172253"/>
    <w:rsid w:val="00172642"/>
    <w:rsid w:val="00172B80"/>
    <w:rsid w:val="001733EA"/>
    <w:rsid w:val="001734B3"/>
    <w:rsid w:val="0017352C"/>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81111"/>
    <w:rsid w:val="0018119E"/>
    <w:rsid w:val="0018121D"/>
    <w:rsid w:val="0018172E"/>
    <w:rsid w:val="001818FA"/>
    <w:rsid w:val="00181BB3"/>
    <w:rsid w:val="00181CE0"/>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DCC"/>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8DE"/>
    <w:rsid w:val="00191C40"/>
    <w:rsid w:val="00191D92"/>
    <w:rsid w:val="00191E1F"/>
    <w:rsid w:val="0019228D"/>
    <w:rsid w:val="001923AE"/>
    <w:rsid w:val="0019243B"/>
    <w:rsid w:val="001926CD"/>
    <w:rsid w:val="001927A6"/>
    <w:rsid w:val="00192E9D"/>
    <w:rsid w:val="00193540"/>
    <w:rsid w:val="00193579"/>
    <w:rsid w:val="001941E6"/>
    <w:rsid w:val="00194695"/>
    <w:rsid w:val="00194714"/>
    <w:rsid w:val="00194DEB"/>
    <w:rsid w:val="00194F0A"/>
    <w:rsid w:val="00194F82"/>
    <w:rsid w:val="001957DC"/>
    <w:rsid w:val="00195E21"/>
    <w:rsid w:val="00195F47"/>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92F"/>
    <w:rsid w:val="001A4C4E"/>
    <w:rsid w:val="001A4E12"/>
    <w:rsid w:val="001A589C"/>
    <w:rsid w:val="001A5EB9"/>
    <w:rsid w:val="001A6170"/>
    <w:rsid w:val="001A696F"/>
    <w:rsid w:val="001A6E3E"/>
    <w:rsid w:val="001A7731"/>
    <w:rsid w:val="001A7C55"/>
    <w:rsid w:val="001B02B9"/>
    <w:rsid w:val="001B0A81"/>
    <w:rsid w:val="001B0C11"/>
    <w:rsid w:val="001B0EB0"/>
    <w:rsid w:val="001B1CCB"/>
    <w:rsid w:val="001B3233"/>
    <w:rsid w:val="001B406A"/>
    <w:rsid w:val="001B409E"/>
    <w:rsid w:val="001B41F5"/>
    <w:rsid w:val="001B4B1D"/>
    <w:rsid w:val="001B4B7C"/>
    <w:rsid w:val="001B500F"/>
    <w:rsid w:val="001B5220"/>
    <w:rsid w:val="001B591A"/>
    <w:rsid w:val="001B5EDB"/>
    <w:rsid w:val="001B5F18"/>
    <w:rsid w:val="001B66E8"/>
    <w:rsid w:val="001B6C13"/>
    <w:rsid w:val="001B6C33"/>
    <w:rsid w:val="001B6D0B"/>
    <w:rsid w:val="001B6FA5"/>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1FF"/>
    <w:rsid w:val="001C4A1E"/>
    <w:rsid w:val="001C4B6A"/>
    <w:rsid w:val="001C4E24"/>
    <w:rsid w:val="001C54FF"/>
    <w:rsid w:val="001C5D62"/>
    <w:rsid w:val="001C5E3F"/>
    <w:rsid w:val="001C6521"/>
    <w:rsid w:val="001C67BD"/>
    <w:rsid w:val="001C681C"/>
    <w:rsid w:val="001C6B4E"/>
    <w:rsid w:val="001C731A"/>
    <w:rsid w:val="001C74F7"/>
    <w:rsid w:val="001C7672"/>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920"/>
    <w:rsid w:val="001D69F0"/>
    <w:rsid w:val="001D6EB5"/>
    <w:rsid w:val="001D7676"/>
    <w:rsid w:val="001D7D0B"/>
    <w:rsid w:val="001E00C5"/>
    <w:rsid w:val="001E0134"/>
    <w:rsid w:val="001E01A9"/>
    <w:rsid w:val="001E01C7"/>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8D7"/>
    <w:rsid w:val="001E4904"/>
    <w:rsid w:val="001E49C4"/>
    <w:rsid w:val="001E594F"/>
    <w:rsid w:val="001E5BD2"/>
    <w:rsid w:val="001E5E4F"/>
    <w:rsid w:val="001E6B42"/>
    <w:rsid w:val="001E6C0B"/>
    <w:rsid w:val="001E6E53"/>
    <w:rsid w:val="001E6F79"/>
    <w:rsid w:val="001E6FF3"/>
    <w:rsid w:val="001E7B03"/>
    <w:rsid w:val="001F0956"/>
    <w:rsid w:val="001F0A15"/>
    <w:rsid w:val="001F0B1A"/>
    <w:rsid w:val="001F1030"/>
    <w:rsid w:val="001F1227"/>
    <w:rsid w:val="001F1554"/>
    <w:rsid w:val="001F16E7"/>
    <w:rsid w:val="001F1797"/>
    <w:rsid w:val="001F1CE5"/>
    <w:rsid w:val="001F1FB5"/>
    <w:rsid w:val="001F224A"/>
    <w:rsid w:val="001F23DC"/>
    <w:rsid w:val="001F2D22"/>
    <w:rsid w:val="001F2DBF"/>
    <w:rsid w:val="001F321D"/>
    <w:rsid w:val="001F3455"/>
    <w:rsid w:val="001F3538"/>
    <w:rsid w:val="001F36A7"/>
    <w:rsid w:val="001F3A9D"/>
    <w:rsid w:val="001F40A7"/>
    <w:rsid w:val="001F428F"/>
    <w:rsid w:val="001F44D4"/>
    <w:rsid w:val="001F4507"/>
    <w:rsid w:val="001F4C4A"/>
    <w:rsid w:val="001F4E06"/>
    <w:rsid w:val="001F4EFF"/>
    <w:rsid w:val="001F5722"/>
    <w:rsid w:val="001F62F7"/>
    <w:rsid w:val="001F7657"/>
    <w:rsid w:val="00200B03"/>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1038D"/>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4D19"/>
    <w:rsid w:val="00224DEE"/>
    <w:rsid w:val="00225186"/>
    <w:rsid w:val="00225305"/>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884"/>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3E54"/>
    <w:rsid w:val="00243F01"/>
    <w:rsid w:val="002440DB"/>
    <w:rsid w:val="00244650"/>
    <w:rsid w:val="00244689"/>
    <w:rsid w:val="00244A5D"/>
    <w:rsid w:val="00244F0F"/>
    <w:rsid w:val="002457F7"/>
    <w:rsid w:val="00245943"/>
    <w:rsid w:val="00247808"/>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4AB"/>
    <w:rsid w:val="0025363B"/>
    <w:rsid w:val="00253987"/>
    <w:rsid w:val="00253EE0"/>
    <w:rsid w:val="0025475A"/>
    <w:rsid w:val="00254CD9"/>
    <w:rsid w:val="002553EB"/>
    <w:rsid w:val="0025541E"/>
    <w:rsid w:val="00255464"/>
    <w:rsid w:val="00255D4E"/>
    <w:rsid w:val="00256898"/>
    <w:rsid w:val="00256ADD"/>
    <w:rsid w:val="00257343"/>
    <w:rsid w:val="0025734B"/>
    <w:rsid w:val="002573D3"/>
    <w:rsid w:val="00257B8E"/>
    <w:rsid w:val="00257C94"/>
    <w:rsid w:val="00257FC6"/>
    <w:rsid w:val="00260063"/>
    <w:rsid w:val="00260BD3"/>
    <w:rsid w:val="00260E96"/>
    <w:rsid w:val="00260EB4"/>
    <w:rsid w:val="0026135B"/>
    <w:rsid w:val="0026166D"/>
    <w:rsid w:val="00261E59"/>
    <w:rsid w:val="00261FA6"/>
    <w:rsid w:val="002625B4"/>
    <w:rsid w:val="00262C5E"/>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AF9"/>
    <w:rsid w:val="00270E66"/>
    <w:rsid w:val="0027105D"/>
    <w:rsid w:val="002715D2"/>
    <w:rsid w:val="0027177E"/>
    <w:rsid w:val="00271AD1"/>
    <w:rsid w:val="00271CF2"/>
    <w:rsid w:val="0027203C"/>
    <w:rsid w:val="0027224E"/>
    <w:rsid w:val="00272393"/>
    <w:rsid w:val="00273273"/>
    <w:rsid w:val="00273358"/>
    <w:rsid w:val="00273C6B"/>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55"/>
    <w:rsid w:val="0028015E"/>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226"/>
    <w:rsid w:val="00285546"/>
    <w:rsid w:val="002855A4"/>
    <w:rsid w:val="00285672"/>
    <w:rsid w:val="002857A4"/>
    <w:rsid w:val="0028643C"/>
    <w:rsid w:val="00286563"/>
    <w:rsid w:val="002866C8"/>
    <w:rsid w:val="0028682A"/>
    <w:rsid w:val="002868F5"/>
    <w:rsid w:val="00286A02"/>
    <w:rsid w:val="00286DC0"/>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63"/>
    <w:rsid w:val="002938B3"/>
    <w:rsid w:val="00293946"/>
    <w:rsid w:val="00293960"/>
    <w:rsid w:val="00293D6D"/>
    <w:rsid w:val="002947F9"/>
    <w:rsid w:val="00294E54"/>
    <w:rsid w:val="0029558B"/>
    <w:rsid w:val="00295F18"/>
    <w:rsid w:val="0029645B"/>
    <w:rsid w:val="00296564"/>
    <w:rsid w:val="0029669B"/>
    <w:rsid w:val="00296973"/>
    <w:rsid w:val="002969AB"/>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C6"/>
    <w:rsid w:val="002C0CF5"/>
    <w:rsid w:val="002C0F14"/>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62F9"/>
    <w:rsid w:val="002D632B"/>
    <w:rsid w:val="002D6667"/>
    <w:rsid w:val="002D7B4C"/>
    <w:rsid w:val="002E01ED"/>
    <w:rsid w:val="002E0642"/>
    <w:rsid w:val="002E173A"/>
    <w:rsid w:val="002E1895"/>
    <w:rsid w:val="002E1E7C"/>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4D"/>
    <w:rsid w:val="002F05F2"/>
    <w:rsid w:val="002F10DC"/>
    <w:rsid w:val="002F12FF"/>
    <w:rsid w:val="002F1445"/>
    <w:rsid w:val="002F19E3"/>
    <w:rsid w:val="002F1DE6"/>
    <w:rsid w:val="002F22E3"/>
    <w:rsid w:val="002F2595"/>
    <w:rsid w:val="002F2870"/>
    <w:rsid w:val="002F2D0A"/>
    <w:rsid w:val="002F2FC3"/>
    <w:rsid w:val="002F343B"/>
    <w:rsid w:val="002F3794"/>
    <w:rsid w:val="002F3A1F"/>
    <w:rsid w:val="002F462E"/>
    <w:rsid w:val="002F4B85"/>
    <w:rsid w:val="002F4D8A"/>
    <w:rsid w:val="002F5419"/>
    <w:rsid w:val="002F55AB"/>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421"/>
    <w:rsid w:val="00302940"/>
    <w:rsid w:val="00302945"/>
    <w:rsid w:val="003029AA"/>
    <w:rsid w:val="00302DFB"/>
    <w:rsid w:val="00303823"/>
    <w:rsid w:val="00303970"/>
    <w:rsid w:val="003039AF"/>
    <w:rsid w:val="00303F59"/>
    <w:rsid w:val="00304332"/>
    <w:rsid w:val="00304AEE"/>
    <w:rsid w:val="00304E9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AAE"/>
    <w:rsid w:val="00312EC3"/>
    <w:rsid w:val="003132E9"/>
    <w:rsid w:val="003135F1"/>
    <w:rsid w:val="00314282"/>
    <w:rsid w:val="003142FB"/>
    <w:rsid w:val="00314666"/>
    <w:rsid w:val="00314908"/>
    <w:rsid w:val="0031490E"/>
    <w:rsid w:val="00314B40"/>
    <w:rsid w:val="00314B6F"/>
    <w:rsid w:val="003162E0"/>
    <w:rsid w:val="0031666D"/>
    <w:rsid w:val="003167FE"/>
    <w:rsid w:val="00316DDA"/>
    <w:rsid w:val="00317CA7"/>
    <w:rsid w:val="00320443"/>
    <w:rsid w:val="00320E01"/>
    <w:rsid w:val="00320E12"/>
    <w:rsid w:val="00321981"/>
    <w:rsid w:val="00321B38"/>
    <w:rsid w:val="00321BF1"/>
    <w:rsid w:val="0032200D"/>
    <w:rsid w:val="00322066"/>
    <w:rsid w:val="0032262D"/>
    <w:rsid w:val="0032285E"/>
    <w:rsid w:val="003229F4"/>
    <w:rsid w:val="003230C1"/>
    <w:rsid w:val="00323847"/>
    <w:rsid w:val="00323D30"/>
    <w:rsid w:val="00323DAE"/>
    <w:rsid w:val="00324184"/>
    <w:rsid w:val="00324DEC"/>
    <w:rsid w:val="003250BD"/>
    <w:rsid w:val="00325416"/>
    <w:rsid w:val="00325A65"/>
    <w:rsid w:val="00325AD0"/>
    <w:rsid w:val="00325D60"/>
    <w:rsid w:val="00326156"/>
    <w:rsid w:val="00326200"/>
    <w:rsid w:val="0032670D"/>
    <w:rsid w:val="00326DE4"/>
    <w:rsid w:val="0032734D"/>
    <w:rsid w:val="00327C44"/>
    <w:rsid w:val="00327CC4"/>
    <w:rsid w:val="00327D41"/>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595"/>
    <w:rsid w:val="003336FF"/>
    <w:rsid w:val="00333B8D"/>
    <w:rsid w:val="00333D70"/>
    <w:rsid w:val="00333EAA"/>
    <w:rsid w:val="00334112"/>
    <w:rsid w:val="003343CE"/>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2C2"/>
    <w:rsid w:val="003564AF"/>
    <w:rsid w:val="00356566"/>
    <w:rsid w:val="00356CEB"/>
    <w:rsid w:val="00356D53"/>
    <w:rsid w:val="003575AE"/>
    <w:rsid w:val="00357F18"/>
    <w:rsid w:val="00357FAE"/>
    <w:rsid w:val="003602CD"/>
    <w:rsid w:val="003609D9"/>
    <w:rsid w:val="00360D50"/>
    <w:rsid w:val="00361533"/>
    <w:rsid w:val="00361A54"/>
    <w:rsid w:val="00362093"/>
    <w:rsid w:val="00362428"/>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B63"/>
    <w:rsid w:val="00373F29"/>
    <w:rsid w:val="00374BBE"/>
    <w:rsid w:val="00374E35"/>
    <w:rsid w:val="003759B4"/>
    <w:rsid w:val="00375AC2"/>
    <w:rsid w:val="00375B43"/>
    <w:rsid w:val="00376A04"/>
    <w:rsid w:val="003773F3"/>
    <w:rsid w:val="003779E6"/>
    <w:rsid w:val="00377B59"/>
    <w:rsid w:val="00377F87"/>
    <w:rsid w:val="00380296"/>
    <w:rsid w:val="00380947"/>
    <w:rsid w:val="00380A7B"/>
    <w:rsid w:val="00380D62"/>
    <w:rsid w:val="00380F51"/>
    <w:rsid w:val="00380FD8"/>
    <w:rsid w:val="0038119E"/>
    <w:rsid w:val="003811F4"/>
    <w:rsid w:val="00381AF7"/>
    <w:rsid w:val="00382181"/>
    <w:rsid w:val="0038285E"/>
    <w:rsid w:val="00382B3E"/>
    <w:rsid w:val="00382CDA"/>
    <w:rsid w:val="00382EA7"/>
    <w:rsid w:val="00383072"/>
    <w:rsid w:val="00383160"/>
    <w:rsid w:val="003831A4"/>
    <w:rsid w:val="003833B7"/>
    <w:rsid w:val="00383AAC"/>
    <w:rsid w:val="00383B18"/>
    <w:rsid w:val="0038465A"/>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15C4"/>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4601"/>
    <w:rsid w:val="00394836"/>
    <w:rsid w:val="003951F4"/>
    <w:rsid w:val="00395350"/>
    <w:rsid w:val="00396174"/>
    <w:rsid w:val="00396750"/>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6B9"/>
    <w:rsid w:val="003A1E64"/>
    <w:rsid w:val="003A2139"/>
    <w:rsid w:val="003A346D"/>
    <w:rsid w:val="003A364E"/>
    <w:rsid w:val="003A44CD"/>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ABF"/>
    <w:rsid w:val="003B7E6D"/>
    <w:rsid w:val="003B7E8B"/>
    <w:rsid w:val="003C0440"/>
    <w:rsid w:val="003C0500"/>
    <w:rsid w:val="003C06B5"/>
    <w:rsid w:val="003C198E"/>
    <w:rsid w:val="003C2321"/>
    <w:rsid w:val="003C2328"/>
    <w:rsid w:val="003C25A0"/>
    <w:rsid w:val="003C2798"/>
    <w:rsid w:val="003C29AC"/>
    <w:rsid w:val="003C2E36"/>
    <w:rsid w:val="003C2F64"/>
    <w:rsid w:val="003C3015"/>
    <w:rsid w:val="003C3A0C"/>
    <w:rsid w:val="003C3B6F"/>
    <w:rsid w:val="003C3D9F"/>
    <w:rsid w:val="003C3F5E"/>
    <w:rsid w:val="003C449F"/>
    <w:rsid w:val="003C45B9"/>
    <w:rsid w:val="003C47B9"/>
    <w:rsid w:val="003C4C29"/>
    <w:rsid w:val="003C4D8C"/>
    <w:rsid w:val="003C5037"/>
    <w:rsid w:val="003C5B64"/>
    <w:rsid w:val="003C5DB5"/>
    <w:rsid w:val="003C5F9D"/>
    <w:rsid w:val="003C6B3F"/>
    <w:rsid w:val="003C6BAC"/>
    <w:rsid w:val="003C6C98"/>
    <w:rsid w:val="003C73E9"/>
    <w:rsid w:val="003C772D"/>
    <w:rsid w:val="003C7823"/>
    <w:rsid w:val="003D0086"/>
    <w:rsid w:val="003D056F"/>
    <w:rsid w:val="003D0F7F"/>
    <w:rsid w:val="003D133A"/>
    <w:rsid w:val="003D178A"/>
    <w:rsid w:val="003D17BA"/>
    <w:rsid w:val="003D1CE2"/>
    <w:rsid w:val="003D1D86"/>
    <w:rsid w:val="003D27DC"/>
    <w:rsid w:val="003D28AC"/>
    <w:rsid w:val="003D290D"/>
    <w:rsid w:val="003D29CF"/>
    <w:rsid w:val="003D2FB4"/>
    <w:rsid w:val="003D33AA"/>
    <w:rsid w:val="003D34D5"/>
    <w:rsid w:val="003D37E6"/>
    <w:rsid w:val="003D380B"/>
    <w:rsid w:val="003D3B49"/>
    <w:rsid w:val="003D4088"/>
    <w:rsid w:val="003D410B"/>
    <w:rsid w:val="003D4205"/>
    <w:rsid w:val="003D5433"/>
    <w:rsid w:val="003D5A84"/>
    <w:rsid w:val="003D629F"/>
    <w:rsid w:val="003D6376"/>
    <w:rsid w:val="003D637A"/>
    <w:rsid w:val="003D6816"/>
    <w:rsid w:val="003D7393"/>
    <w:rsid w:val="003D74B2"/>
    <w:rsid w:val="003D751F"/>
    <w:rsid w:val="003D7CEF"/>
    <w:rsid w:val="003E03A3"/>
    <w:rsid w:val="003E047A"/>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3D9"/>
    <w:rsid w:val="003F4E61"/>
    <w:rsid w:val="003F50B7"/>
    <w:rsid w:val="003F5224"/>
    <w:rsid w:val="003F52A3"/>
    <w:rsid w:val="003F58E9"/>
    <w:rsid w:val="003F6056"/>
    <w:rsid w:val="003F63A8"/>
    <w:rsid w:val="003F6447"/>
    <w:rsid w:val="003F69EA"/>
    <w:rsid w:val="003F6CB8"/>
    <w:rsid w:val="003F753A"/>
    <w:rsid w:val="003F7F31"/>
    <w:rsid w:val="004007C1"/>
    <w:rsid w:val="0040085A"/>
    <w:rsid w:val="00400C6C"/>
    <w:rsid w:val="00400E4D"/>
    <w:rsid w:val="00401328"/>
    <w:rsid w:val="00401438"/>
    <w:rsid w:val="00401991"/>
    <w:rsid w:val="00401D94"/>
    <w:rsid w:val="00401F69"/>
    <w:rsid w:val="0040282B"/>
    <w:rsid w:val="0040297E"/>
    <w:rsid w:val="00402E78"/>
    <w:rsid w:val="004033CD"/>
    <w:rsid w:val="004035E1"/>
    <w:rsid w:val="00403E2A"/>
    <w:rsid w:val="004045C6"/>
    <w:rsid w:val="0040478D"/>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A9"/>
    <w:rsid w:val="00412806"/>
    <w:rsid w:val="004129EC"/>
    <w:rsid w:val="00412ACA"/>
    <w:rsid w:val="00413B9A"/>
    <w:rsid w:val="00413BE8"/>
    <w:rsid w:val="00413C6C"/>
    <w:rsid w:val="004145E9"/>
    <w:rsid w:val="0041496A"/>
    <w:rsid w:val="00414D72"/>
    <w:rsid w:val="00415057"/>
    <w:rsid w:val="0041508F"/>
    <w:rsid w:val="00415417"/>
    <w:rsid w:val="00415492"/>
    <w:rsid w:val="00415A6E"/>
    <w:rsid w:val="004162A6"/>
    <w:rsid w:val="00416358"/>
    <w:rsid w:val="00416765"/>
    <w:rsid w:val="00416B01"/>
    <w:rsid w:val="00416CB9"/>
    <w:rsid w:val="00416D18"/>
    <w:rsid w:val="00416EA2"/>
    <w:rsid w:val="00417690"/>
    <w:rsid w:val="00417901"/>
    <w:rsid w:val="00417A7D"/>
    <w:rsid w:val="00417B1D"/>
    <w:rsid w:val="00417BDC"/>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D7C"/>
    <w:rsid w:val="004246BC"/>
    <w:rsid w:val="004246F1"/>
    <w:rsid w:val="0042490D"/>
    <w:rsid w:val="004250F7"/>
    <w:rsid w:val="00425115"/>
    <w:rsid w:val="00425196"/>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A7C"/>
    <w:rsid w:val="00434A8A"/>
    <w:rsid w:val="00434C77"/>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976"/>
    <w:rsid w:val="00443D9D"/>
    <w:rsid w:val="00443DA6"/>
    <w:rsid w:val="0044438E"/>
    <w:rsid w:val="004446F2"/>
    <w:rsid w:val="00444C0A"/>
    <w:rsid w:val="00445408"/>
    <w:rsid w:val="00445E66"/>
    <w:rsid w:val="00446349"/>
    <w:rsid w:val="004464DE"/>
    <w:rsid w:val="00446A78"/>
    <w:rsid w:val="00446E3B"/>
    <w:rsid w:val="004476BF"/>
    <w:rsid w:val="004478E5"/>
    <w:rsid w:val="00447AA8"/>
    <w:rsid w:val="00447B5D"/>
    <w:rsid w:val="00450046"/>
    <w:rsid w:val="00450186"/>
    <w:rsid w:val="004508A2"/>
    <w:rsid w:val="00450D4A"/>
    <w:rsid w:val="00451007"/>
    <w:rsid w:val="0045128A"/>
    <w:rsid w:val="004514C5"/>
    <w:rsid w:val="00451652"/>
    <w:rsid w:val="004516B5"/>
    <w:rsid w:val="004518D5"/>
    <w:rsid w:val="004528CD"/>
    <w:rsid w:val="00452DE2"/>
    <w:rsid w:val="004531FA"/>
    <w:rsid w:val="00453DF0"/>
    <w:rsid w:val="00454558"/>
    <w:rsid w:val="0045465A"/>
    <w:rsid w:val="0045494A"/>
    <w:rsid w:val="00454C3D"/>
    <w:rsid w:val="00454CE1"/>
    <w:rsid w:val="00454E17"/>
    <w:rsid w:val="004554C1"/>
    <w:rsid w:val="004556C6"/>
    <w:rsid w:val="00455B80"/>
    <w:rsid w:val="00455F3B"/>
    <w:rsid w:val="0045609B"/>
    <w:rsid w:val="00456123"/>
    <w:rsid w:val="00456A16"/>
    <w:rsid w:val="0045754D"/>
    <w:rsid w:val="00457E0A"/>
    <w:rsid w:val="00457F24"/>
    <w:rsid w:val="0046056B"/>
    <w:rsid w:val="00460E80"/>
    <w:rsid w:val="00460F36"/>
    <w:rsid w:val="00461556"/>
    <w:rsid w:val="00461C29"/>
    <w:rsid w:val="00461DC9"/>
    <w:rsid w:val="0046202F"/>
    <w:rsid w:val="0046227B"/>
    <w:rsid w:val="0046276D"/>
    <w:rsid w:val="00462775"/>
    <w:rsid w:val="00463094"/>
    <w:rsid w:val="00463C46"/>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8E0"/>
    <w:rsid w:val="00467AE5"/>
    <w:rsid w:val="00467C9D"/>
    <w:rsid w:val="00467DC5"/>
    <w:rsid w:val="00467F33"/>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494E"/>
    <w:rsid w:val="00475255"/>
    <w:rsid w:val="0047533B"/>
    <w:rsid w:val="00475B08"/>
    <w:rsid w:val="00475D14"/>
    <w:rsid w:val="00476C5E"/>
    <w:rsid w:val="00476CE0"/>
    <w:rsid w:val="004770D4"/>
    <w:rsid w:val="004774D9"/>
    <w:rsid w:val="0047777B"/>
    <w:rsid w:val="00477B23"/>
    <w:rsid w:val="00477B55"/>
    <w:rsid w:val="004802FD"/>
    <w:rsid w:val="00480703"/>
    <w:rsid w:val="00480828"/>
    <w:rsid w:val="00480983"/>
    <w:rsid w:val="004809A5"/>
    <w:rsid w:val="00480D5D"/>
    <w:rsid w:val="00480E69"/>
    <w:rsid w:val="004811CB"/>
    <w:rsid w:val="004812F5"/>
    <w:rsid w:val="00481428"/>
    <w:rsid w:val="0048147C"/>
    <w:rsid w:val="00481738"/>
    <w:rsid w:val="0048180B"/>
    <w:rsid w:val="00481D1E"/>
    <w:rsid w:val="004820EC"/>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B0053"/>
    <w:rsid w:val="004B019C"/>
    <w:rsid w:val="004B01C1"/>
    <w:rsid w:val="004B04E4"/>
    <w:rsid w:val="004B0AAD"/>
    <w:rsid w:val="004B1D8B"/>
    <w:rsid w:val="004B1E24"/>
    <w:rsid w:val="004B20A1"/>
    <w:rsid w:val="004B2A60"/>
    <w:rsid w:val="004B3676"/>
    <w:rsid w:val="004B3699"/>
    <w:rsid w:val="004B37D8"/>
    <w:rsid w:val="004B3CC7"/>
    <w:rsid w:val="004B406F"/>
    <w:rsid w:val="004B44D8"/>
    <w:rsid w:val="004B47A9"/>
    <w:rsid w:val="004B4988"/>
    <w:rsid w:val="004B4E75"/>
    <w:rsid w:val="004B5432"/>
    <w:rsid w:val="004B5702"/>
    <w:rsid w:val="004B5A11"/>
    <w:rsid w:val="004B6241"/>
    <w:rsid w:val="004B665E"/>
    <w:rsid w:val="004B67B9"/>
    <w:rsid w:val="004B6A24"/>
    <w:rsid w:val="004B7854"/>
    <w:rsid w:val="004B79A9"/>
    <w:rsid w:val="004B7DE1"/>
    <w:rsid w:val="004B7E9F"/>
    <w:rsid w:val="004C04E1"/>
    <w:rsid w:val="004C05D5"/>
    <w:rsid w:val="004C07CE"/>
    <w:rsid w:val="004C0BE4"/>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C33"/>
    <w:rsid w:val="004C5E94"/>
    <w:rsid w:val="004C66DC"/>
    <w:rsid w:val="004C66FF"/>
    <w:rsid w:val="004C6755"/>
    <w:rsid w:val="004C67BB"/>
    <w:rsid w:val="004C6D19"/>
    <w:rsid w:val="004C6FE6"/>
    <w:rsid w:val="004C7421"/>
    <w:rsid w:val="004C74B2"/>
    <w:rsid w:val="004C74CC"/>
    <w:rsid w:val="004C7E90"/>
    <w:rsid w:val="004D0085"/>
    <w:rsid w:val="004D16B2"/>
    <w:rsid w:val="004D1B12"/>
    <w:rsid w:val="004D1EE3"/>
    <w:rsid w:val="004D1FD7"/>
    <w:rsid w:val="004D29E5"/>
    <w:rsid w:val="004D2CF0"/>
    <w:rsid w:val="004D3335"/>
    <w:rsid w:val="004D3359"/>
    <w:rsid w:val="004D3AA6"/>
    <w:rsid w:val="004D3F4A"/>
    <w:rsid w:val="004D3FC0"/>
    <w:rsid w:val="004D418F"/>
    <w:rsid w:val="004D41F0"/>
    <w:rsid w:val="004D4479"/>
    <w:rsid w:val="004D49C5"/>
    <w:rsid w:val="004D5353"/>
    <w:rsid w:val="004D5C60"/>
    <w:rsid w:val="004D5F50"/>
    <w:rsid w:val="004D6EE0"/>
    <w:rsid w:val="004D7321"/>
    <w:rsid w:val="004D783A"/>
    <w:rsid w:val="004E0148"/>
    <w:rsid w:val="004E0C72"/>
    <w:rsid w:val="004E0EF9"/>
    <w:rsid w:val="004E1162"/>
    <w:rsid w:val="004E128A"/>
    <w:rsid w:val="004E14FD"/>
    <w:rsid w:val="004E1BAE"/>
    <w:rsid w:val="004E2221"/>
    <w:rsid w:val="004E26D7"/>
    <w:rsid w:val="004E30D9"/>
    <w:rsid w:val="004E348B"/>
    <w:rsid w:val="004E38C2"/>
    <w:rsid w:val="004E3C6D"/>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6D50"/>
    <w:rsid w:val="004E6DDE"/>
    <w:rsid w:val="004E72BB"/>
    <w:rsid w:val="004E751E"/>
    <w:rsid w:val="004E7705"/>
    <w:rsid w:val="004E7846"/>
    <w:rsid w:val="004F0032"/>
    <w:rsid w:val="004F090B"/>
    <w:rsid w:val="004F0B99"/>
    <w:rsid w:val="004F0EEB"/>
    <w:rsid w:val="004F1196"/>
    <w:rsid w:val="004F11F5"/>
    <w:rsid w:val="004F1388"/>
    <w:rsid w:val="004F1534"/>
    <w:rsid w:val="004F1649"/>
    <w:rsid w:val="004F2C03"/>
    <w:rsid w:val="004F2E06"/>
    <w:rsid w:val="004F332D"/>
    <w:rsid w:val="004F378F"/>
    <w:rsid w:val="004F3DE3"/>
    <w:rsid w:val="004F4EB5"/>
    <w:rsid w:val="004F5302"/>
    <w:rsid w:val="004F5900"/>
    <w:rsid w:val="004F59E1"/>
    <w:rsid w:val="004F5DE7"/>
    <w:rsid w:val="004F6237"/>
    <w:rsid w:val="004F64BA"/>
    <w:rsid w:val="004F658F"/>
    <w:rsid w:val="004F6D20"/>
    <w:rsid w:val="004F7191"/>
    <w:rsid w:val="004F7706"/>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962"/>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07FD2"/>
    <w:rsid w:val="005108CF"/>
    <w:rsid w:val="00510922"/>
    <w:rsid w:val="00510BC5"/>
    <w:rsid w:val="00510EFD"/>
    <w:rsid w:val="00511251"/>
    <w:rsid w:val="005113F5"/>
    <w:rsid w:val="00511471"/>
    <w:rsid w:val="0051152D"/>
    <w:rsid w:val="00511E84"/>
    <w:rsid w:val="00511E98"/>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2007D"/>
    <w:rsid w:val="00520128"/>
    <w:rsid w:val="005202BA"/>
    <w:rsid w:val="005203FA"/>
    <w:rsid w:val="0052069F"/>
    <w:rsid w:val="005206A6"/>
    <w:rsid w:val="00520895"/>
    <w:rsid w:val="00520C10"/>
    <w:rsid w:val="005210D7"/>
    <w:rsid w:val="005217ED"/>
    <w:rsid w:val="00521AF0"/>
    <w:rsid w:val="00521C1F"/>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701B"/>
    <w:rsid w:val="00527273"/>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AA"/>
    <w:rsid w:val="00532FEE"/>
    <w:rsid w:val="0053399D"/>
    <w:rsid w:val="00533AB9"/>
    <w:rsid w:val="00533C25"/>
    <w:rsid w:val="00533C8A"/>
    <w:rsid w:val="00533CFE"/>
    <w:rsid w:val="00533D17"/>
    <w:rsid w:val="00534302"/>
    <w:rsid w:val="005346DC"/>
    <w:rsid w:val="005347D1"/>
    <w:rsid w:val="00534A1F"/>
    <w:rsid w:val="005353B1"/>
    <w:rsid w:val="005356CF"/>
    <w:rsid w:val="00536025"/>
    <w:rsid w:val="005369A2"/>
    <w:rsid w:val="00536CE2"/>
    <w:rsid w:val="0053717B"/>
    <w:rsid w:val="00537259"/>
    <w:rsid w:val="0053770B"/>
    <w:rsid w:val="00540174"/>
    <w:rsid w:val="005407EF"/>
    <w:rsid w:val="00540BF1"/>
    <w:rsid w:val="00541757"/>
    <w:rsid w:val="005417EC"/>
    <w:rsid w:val="00542118"/>
    <w:rsid w:val="005421E7"/>
    <w:rsid w:val="005426DD"/>
    <w:rsid w:val="005428D5"/>
    <w:rsid w:val="00542C32"/>
    <w:rsid w:val="00542D7A"/>
    <w:rsid w:val="00542FE9"/>
    <w:rsid w:val="005430A3"/>
    <w:rsid w:val="00543B3C"/>
    <w:rsid w:val="00543C57"/>
    <w:rsid w:val="00543CBE"/>
    <w:rsid w:val="00543E8F"/>
    <w:rsid w:val="005444BD"/>
    <w:rsid w:val="005450E6"/>
    <w:rsid w:val="00545405"/>
    <w:rsid w:val="00545BA6"/>
    <w:rsid w:val="005461CD"/>
    <w:rsid w:val="005463E4"/>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F27"/>
    <w:rsid w:val="0055314D"/>
    <w:rsid w:val="005535F1"/>
    <w:rsid w:val="0055367F"/>
    <w:rsid w:val="005537F1"/>
    <w:rsid w:val="00553AC1"/>
    <w:rsid w:val="0055461F"/>
    <w:rsid w:val="00554A69"/>
    <w:rsid w:val="00554E47"/>
    <w:rsid w:val="005552C1"/>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CDB"/>
    <w:rsid w:val="00567D5C"/>
    <w:rsid w:val="00567FA5"/>
    <w:rsid w:val="00570594"/>
    <w:rsid w:val="005705E1"/>
    <w:rsid w:val="0057061E"/>
    <w:rsid w:val="005707D4"/>
    <w:rsid w:val="00570956"/>
    <w:rsid w:val="00570F0E"/>
    <w:rsid w:val="00571281"/>
    <w:rsid w:val="005728E1"/>
    <w:rsid w:val="00573195"/>
    <w:rsid w:val="00573971"/>
    <w:rsid w:val="00573C0E"/>
    <w:rsid w:val="00573D82"/>
    <w:rsid w:val="00573E52"/>
    <w:rsid w:val="00573E9B"/>
    <w:rsid w:val="00574D38"/>
    <w:rsid w:val="00575212"/>
    <w:rsid w:val="005758F3"/>
    <w:rsid w:val="00575EDC"/>
    <w:rsid w:val="00575F79"/>
    <w:rsid w:val="00576535"/>
    <w:rsid w:val="00576606"/>
    <w:rsid w:val="005768F6"/>
    <w:rsid w:val="00576DA0"/>
    <w:rsid w:val="00576E21"/>
    <w:rsid w:val="00576F26"/>
    <w:rsid w:val="005773F5"/>
    <w:rsid w:val="005773FA"/>
    <w:rsid w:val="00577699"/>
    <w:rsid w:val="005779D1"/>
    <w:rsid w:val="00577FA2"/>
    <w:rsid w:val="0058033E"/>
    <w:rsid w:val="0058038B"/>
    <w:rsid w:val="00580928"/>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3A5"/>
    <w:rsid w:val="00585219"/>
    <w:rsid w:val="005856A5"/>
    <w:rsid w:val="005859AF"/>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3EFD"/>
    <w:rsid w:val="005940EF"/>
    <w:rsid w:val="0059469C"/>
    <w:rsid w:val="00594A06"/>
    <w:rsid w:val="00594C0E"/>
    <w:rsid w:val="00595653"/>
    <w:rsid w:val="00595682"/>
    <w:rsid w:val="0059595F"/>
    <w:rsid w:val="00595B23"/>
    <w:rsid w:val="00595F2A"/>
    <w:rsid w:val="00595F30"/>
    <w:rsid w:val="0059607A"/>
    <w:rsid w:val="0059693E"/>
    <w:rsid w:val="005969B8"/>
    <w:rsid w:val="00596DFD"/>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60B"/>
    <w:rsid w:val="005A2087"/>
    <w:rsid w:val="005A2635"/>
    <w:rsid w:val="005A310C"/>
    <w:rsid w:val="005A3C0E"/>
    <w:rsid w:val="005A3F14"/>
    <w:rsid w:val="005A403B"/>
    <w:rsid w:val="005A4398"/>
    <w:rsid w:val="005A4774"/>
    <w:rsid w:val="005A47A4"/>
    <w:rsid w:val="005A519E"/>
    <w:rsid w:val="005A54E4"/>
    <w:rsid w:val="005A585D"/>
    <w:rsid w:val="005A5C54"/>
    <w:rsid w:val="005A5C65"/>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707"/>
    <w:rsid w:val="005B421A"/>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A1C"/>
    <w:rsid w:val="005C6F5C"/>
    <w:rsid w:val="005C6F80"/>
    <w:rsid w:val="005C75E2"/>
    <w:rsid w:val="005C7A2B"/>
    <w:rsid w:val="005C7D8E"/>
    <w:rsid w:val="005C7E36"/>
    <w:rsid w:val="005C7F87"/>
    <w:rsid w:val="005D007A"/>
    <w:rsid w:val="005D03A6"/>
    <w:rsid w:val="005D0736"/>
    <w:rsid w:val="005D08C7"/>
    <w:rsid w:val="005D0A57"/>
    <w:rsid w:val="005D252C"/>
    <w:rsid w:val="005D2554"/>
    <w:rsid w:val="005D27F6"/>
    <w:rsid w:val="005D28B7"/>
    <w:rsid w:val="005D3292"/>
    <w:rsid w:val="005D33B9"/>
    <w:rsid w:val="005D3A37"/>
    <w:rsid w:val="005D3B18"/>
    <w:rsid w:val="005D4196"/>
    <w:rsid w:val="005D41B8"/>
    <w:rsid w:val="005D44AE"/>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AD9"/>
    <w:rsid w:val="005E091B"/>
    <w:rsid w:val="005E0E3D"/>
    <w:rsid w:val="005E10AB"/>
    <w:rsid w:val="005E15F0"/>
    <w:rsid w:val="005E162A"/>
    <w:rsid w:val="005E1A32"/>
    <w:rsid w:val="005E1E4A"/>
    <w:rsid w:val="005E1EA4"/>
    <w:rsid w:val="005E20FF"/>
    <w:rsid w:val="005E25FA"/>
    <w:rsid w:val="005E2673"/>
    <w:rsid w:val="005E2ACB"/>
    <w:rsid w:val="005E2DF2"/>
    <w:rsid w:val="005E32BE"/>
    <w:rsid w:val="005E3603"/>
    <w:rsid w:val="005E3876"/>
    <w:rsid w:val="005E3C36"/>
    <w:rsid w:val="005E44D1"/>
    <w:rsid w:val="005E46FB"/>
    <w:rsid w:val="005E4838"/>
    <w:rsid w:val="005E4C36"/>
    <w:rsid w:val="005E4DC0"/>
    <w:rsid w:val="005E4E06"/>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1B61"/>
    <w:rsid w:val="00601C18"/>
    <w:rsid w:val="00601D87"/>
    <w:rsid w:val="00602A51"/>
    <w:rsid w:val="00602BE3"/>
    <w:rsid w:val="00602E02"/>
    <w:rsid w:val="006030EA"/>
    <w:rsid w:val="00603230"/>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C62"/>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3A1D"/>
    <w:rsid w:val="006242B7"/>
    <w:rsid w:val="00624735"/>
    <w:rsid w:val="00624C4B"/>
    <w:rsid w:val="00625B1E"/>
    <w:rsid w:val="00626459"/>
    <w:rsid w:val="00626C72"/>
    <w:rsid w:val="00626DD0"/>
    <w:rsid w:val="006271E9"/>
    <w:rsid w:val="0062797A"/>
    <w:rsid w:val="00631126"/>
    <w:rsid w:val="006311E1"/>
    <w:rsid w:val="0063127D"/>
    <w:rsid w:val="00631456"/>
    <w:rsid w:val="00631795"/>
    <w:rsid w:val="00631C7B"/>
    <w:rsid w:val="00632014"/>
    <w:rsid w:val="006328DD"/>
    <w:rsid w:val="00632979"/>
    <w:rsid w:val="0063320A"/>
    <w:rsid w:val="00633BB1"/>
    <w:rsid w:val="00633BF6"/>
    <w:rsid w:val="00633D9F"/>
    <w:rsid w:val="00633E45"/>
    <w:rsid w:val="00634006"/>
    <w:rsid w:val="00634260"/>
    <w:rsid w:val="006343D6"/>
    <w:rsid w:val="006343D9"/>
    <w:rsid w:val="006344D6"/>
    <w:rsid w:val="006349C9"/>
    <w:rsid w:val="00634BBD"/>
    <w:rsid w:val="006351DB"/>
    <w:rsid w:val="006357E1"/>
    <w:rsid w:val="00635851"/>
    <w:rsid w:val="006358B6"/>
    <w:rsid w:val="00635BB0"/>
    <w:rsid w:val="00636367"/>
    <w:rsid w:val="006363CB"/>
    <w:rsid w:val="006364B5"/>
    <w:rsid w:val="0063756A"/>
    <w:rsid w:val="006375CD"/>
    <w:rsid w:val="0063767A"/>
    <w:rsid w:val="00637A4C"/>
    <w:rsid w:val="00637C07"/>
    <w:rsid w:val="00637F63"/>
    <w:rsid w:val="00637FBF"/>
    <w:rsid w:val="006400AC"/>
    <w:rsid w:val="006401B4"/>
    <w:rsid w:val="006401B7"/>
    <w:rsid w:val="006408A4"/>
    <w:rsid w:val="0064188D"/>
    <w:rsid w:val="00641FF2"/>
    <w:rsid w:val="0064242A"/>
    <w:rsid w:val="00642689"/>
    <w:rsid w:val="00642D47"/>
    <w:rsid w:val="00642D61"/>
    <w:rsid w:val="00642D9C"/>
    <w:rsid w:val="00642FFB"/>
    <w:rsid w:val="00643010"/>
    <w:rsid w:val="006438C7"/>
    <w:rsid w:val="00643A61"/>
    <w:rsid w:val="00643B7F"/>
    <w:rsid w:val="00643BC5"/>
    <w:rsid w:val="00643D02"/>
    <w:rsid w:val="00644042"/>
    <w:rsid w:val="006444F0"/>
    <w:rsid w:val="006447E0"/>
    <w:rsid w:val="00644981"/>
    <w:rsid w:val="00644B5E"/>
    <w:rsid w:val="00644EFD"/>
    <w:rsid w:val="00645C18"/>
    <w:rsid w:val="0064629B"/>
    <w:rsid w:val="00646303"/>
    <w:rsid w:val="006467FD"/>
    <w:rsid w:val="006468E7"/>
    <w:rsid w:val="00646C3D"/>
    <w:rsid w:val="00646D83"/>
    <w:rsid w:val="006476BA"/>
    <w:rsid w:val="00647996"/>
    <w:rsid w:val="0065035D"/>
    <w:rsid w:val="006506AB"/>
    <w:rsid w:val="006507D6"/>
    <w:rsid w:val="00650950"/>
    <w:rsid w:val="00650C44"/>
    <w:rsid w:val="00650D5E"/>
    <w:rsid w:val="0065102E"/>
    <w:rsid w:val="00651143"/>
    <w:rsid w:val="00651346"/>
    <w:rsid w:val="006514AB"/>
    <w:rsid w:val="0065185C"/>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4DB"/>
    <w:rsid w:val="00656526"/>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B79"/>
    <w:rsid w:val="00664E33"/>
    <w:rsid w:val="006650AB"/>
    <w:rsid w:val="006657CD"/>
    <w:rsid w:val="00666165"/>
    <w:rsid w:val="00666261"/>
    <w:rsid w:val="00666829"/>
    <w:rsid w:val="006672D8"/>
    <w:rsid w:val="0066755E"/>
    <w:rsid w:val="00667825"/>
    <w:rsid w:val="00667ED8"/>
    <w:rsid w:val="00667EFB"/>
    <w:rsid w:val="00670674"/>
    <w:rsid w:val="00670709"/>
    <w:rsid w:val="00670C15"/>
    <w:rsid w:val="00670D98"/>
    <w:rsid w:val="006710C3"/>
    <w:rsid w:val="006712E6"/>
    <w:rsid w:val="00671776"/>
    <w:rsid w:val="0067188E"/>
    <w:rsid w:val="00671A5E"/>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4D2"/>
    <w:rsid w:val="0069089D"/>
    <w:rsid w:val="00690BFA"/>
    <w:rsid w:val="0069137E"/>
    <w:rsid w:val="006913F6"/>
    <w:rsid w:val="00691453"/>
    <w:rsid w:val="00691537"/>
    <w:rsid w:val="006915AE"/>
    <w:rsid w:val="006918E2"/>
    <w:rsid w:val="00691979"/>
    <w:rsid w:val="00691DD8"/>
    <w:rsid w:val="006921C0"/>
    <w:rsid w:val="006921C4"/>
    <w:rsid w:val="00692798"/>
    <w:rsid w:val="00692A4C"/>
    <w:rsid w:val="00692EE0"/>
    <w:rsid w:val="00693070"/>
    <w:rsid w:val="00693265"/>
    <w:rsid w:val="00693630"/>
    <w:rsid w:val="00693A37"/>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C88"/>
    <w:rsid w:val="006A5D16"/>
    <w:rsid w:val="006A63F1"/>
    <w:rsid w:val="006A66A0"/>
    <w:rsid w:val="006A6A96"/>
    <w:rsid w:val="006A6BBF"/>
    <w:rsid w:val="006A703D"/>
    <w:rsid w:val="006A7135"/>
    <w:rsid w:val="006A725F"/>
    <w:rsid w:val="006A768E"/>
    <w:rsid w:val="006A7BE2"/>
    <w:rsid w:val="006A7D6D"/>
    <w:rsid w:val="006B0AC2"/>
    <w:rsid w:val="006B0BC5"/>
    <w:rsid w:val="006B143D"/>
    <w:rsid w:val="006B1765"/>
    <w:rsid w:val="006B1973"/>
    <w:rsid w:val="006B1D80"/>
    <w:rsid w:val="006B1E7A"/>
    <w:rsid w:val="006B2169"/>
    <w:rsid w:val="006B2869"/>
    <w:rsid w:val="006B2A4B"/>
    <w:rsid w:val="006B2B53"/>
    <w:rsid w:val="006B2D92"/>
    <w:rsid w:val="006B3443"/>
    <w:rsid w:val="006B3704"/>
    <w:rsid w:val="006B3B0C"/>
    <w:rsid w:val="006B3B67"/>
    <w:rsid w:val="006B47B5"/>
    <w:rsid w:val="006B4966"/>
    <w:rsid w:val="006B4B6A"/>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F8"/>
    <w:rsid w:val="006C139F"/>
    <w:rsid w:val="006C183E"/>
    <w:rsid w:val="006C1884"/>
    <w:rsid w:val="006C18A0"/>
    <w:rsid w:val="006C2106"/>
    <w:rsid w:val="006C21EA"/>
    <w:rsid w:val="006C263F"/>
    <w:rsid w:val="006C283B"/>
    <w:rsid w:val="006C2B53"/>
    <w:rsid w:val="006C3447"/>
    <w:rsid w:val="006C361C"/>
    <w:rsid w:val="006C3968"/>
    <w:rsid w:val="006C3E27"/>
    <w:rsid w:val="006C4033"/>
    <w:rsid w:val="006C4859"/>
    <w:rsid w:val="006C4CC8"/>
    <w:rsid w:val="006C52FF"/>
    <w:rsid w:val="006C6367"/>
    <w:rsid w:val="006C643D"/>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168"/>
    <w:rsid w:val="006E127C"/>
    <w:rsid w:val="006E12FB"/>
    <w:rsid w:val="006E155A"/>
    <w:rsid w:val="006E1813"/>
    <w:rsid w:val="006E19AB"/>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9E7"/>
    <w:rsid w:val="006F0D9D"/>
    <w:rsid w:val="006F0FEA"/>
    <w:rsid w:val="006F1094"/>
    <w:rsid w:val="006F1828"/>
    <w:rsid w:val="006F1FBA"/>
    <w:rsid w:val="006F20A2"/>
    <w:rsid w:val="006F2616"/>
    <w:rsid w:val="006F27ED"/>
    <w:rsid w:val="006F323D"/>
    <w:rsid w:val="006F35EF"/>
    <w:rsid w:val="006F3663"/>
    <w:rsid w:val="006F3B0E"/>
    <w:rsid w:val="006F3F5E"/>
    <w:rsid w:val="006F4511"/>
    <w:rsid w:val="006F4698"/>
    <w:rsid w:val="006F489B"/>
    <w:rsid w:val="006F50A4"/>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B7A"/>
    <w:rsid w:val="007015C9"/>
    <w:rsid w:val="00701605"/>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90C"/>
    <w:rsid w:val="00705B47"/>
    <w:rsid w:val="007066C3"/>
    <w:rsid w:val="0070671A"/>
    <w:rsid w:val="0070676C"/>
    <w:rsid w:val="00707113"/>
    <w:rsid w:val="00707567"/>
    <w:rsid w:val="00707D2B"/>
    <w:rsid w:val="00707E41"/>
    <w:rsid w:val="00710392"/>
    <w:rsid w:val="007107CE"/>
    <w:rsid w:val="00710F81"/>
    <w:rsid w:val="00711308"/>
    <w:rsid w:val="007113BD"/>
    <w:rsid w:val="00711472"/>
    <w:rsid w:val="00711748"/>
    <w:rsid w:val="00711826"/>
    <w:rsid w:val="00711A5B"/>
    <w:rsid w:val="007121AB"/>
    <w:rsid w:val="007129AD"/>
    <w:rsid w:val="00712DD0"/>
    <w:rsid w:val="00712EF4"/>
    <w:rsid w:val="00713E28"/>
    <w:rsid w:val="007140D3"/>
    <w:rsid w:val="0071430A"/>
    <w:rsid w:val="007143A6"/>
    <w:rsid w:val="007153AB"/>
    <w:rsid w:val="0071553B"/>
    <w:rsid w:val="0071567C"/>
    <w:rsid w:val="0071580E"/>
    <w:rsid w:val="007158AA"/>
    <w:rsid w:val="00715A83"/>
    <w:rsid w:val="00715CB8"/>
    <w:rsid w:val="00716297"/>
    <w:rsid w:val="007162B8"/>
    <w:rsid w:val="00716690"/>
    <w:rsid w:val="00716B29"/>
    <w:rsid w:val="0071774E"/>
    <w:rsid w:val="00717FBB"/>
    <w:rsid w:val="00720201"/>
    <w:rsid w:val="007204B1"/>
    <w:rsid w:val="007204E3"/>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FD1"/>
    <w:rsid w:val="00724373"/>
    <w:rsid w:val="007243E2"/>
    <w:rsid w:val="00724477"/>
    <w:rsid w:val="007244DB"/>
    <w:rsid w:val="00724C49"/>
    <w:rsid w:val="00724DE2"/>
    <w:rsid w:val="00724E68"/>
    <w:rsid w:val="0072567F"/>
    <w:rsid w:val="00725D0A"/>
    <w:rsid w:val="00725EB3"/>
    <w:rsid w:val="007262D6"/>
    <w:rsid w:val="007263BE"/>
    <w:rsid w:val="00726E52"/>
    <w:rsid w:val="007272B5"/>
    <w:rsid w:val="00727872"/>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3F94"/>
    <w:rsid w:val="007340C6"/>
    <w:rsid w:val="007344AD"/>
    <w:rsid w:val="007347AB"/>
    <w:rsid w:val="00734CF1"/>
    <w:rsid w:val="007358B9"/>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630"/>
    <w:rsid w:val="00743CDB"/>
    <w:rsid w:val="00744A56"/>
    <w:rsid w:val="00744C61"/>
    <w:rsid w:val="0074589F"/>
    <w:rsid w:val="00745BB0"/>
    <w:rsid w:val="00746181"/>
    <w:rsid w:val="00747A8F"/>
    <w:rsid w:val="00747D09"/>
    <w:rsid w:val="00747DD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33"/>
    <w:rsid w:val="00755864"/>
    <w:rsid w:val="00755B43"/>
    <w:rsid w:val="007562B5"/>
    <w:rsid w:val="007562CB"/>
    <w:rsid w:val="00756C59"/>
    <w:rsid w:val="0075766A"/>
    <w:rsid w:val="007577CB"/>
    <w:rsid w:val="0075790C"/>
    <w:rsid w:val="00757A16"/>
    <w:rsid w:val="00757DB9"/>
    <w:rsid w:val="007604AE"/>
    <w:rsid w:val="00760975"/>
    <w:rsid w:val="00760B5C"/>
    <w:rsid w:val="00760B6D"/>
    <w:rsid w:val="00761097"/>
    <w:rsid w:val="007610F2"/>
    <w:rsid w:val="007611AB"/>
    <w:rsid w:val="00761ABC"/>
    <w:rsid w:val="00761B71"/>
    <w:rsid w:val="00761EA1"/>
    <w:rsid w:val="00762936"/>
    <w:rsid w:val="007629EC"/>
    <w:rsid w:val="00762AB6"/>
    <w:rsid w:val="00762E6A"/>
    <w:rsid w:val="00763EC1"/>
    <w:rsid w:val="007644FE"/>
    <w:rsid w:val="007646C4"/>
    <w:rsid w:val="00764A7C"/>
    <w:rsid w:val="00764D26"/>
    <w:rsid w:val="00764EA1"/>
    <w:rsid w:val="007658E7"/>
    <w:rsid w:val="00765A13"/>
    <w:rsid w:val="00766697"/>
    <w:rsid w:val="007669BD"/>
    <w:rsid w:val="0076707B"/>
    <w:rsid w:val="007675D7"/>
    <w:rsid w:val="0077019B"/>
    <w:rsid w:val="007709C6"/>
    <w:rsid w:val="00770F09"/>
    <w:rsid w:val="007711B7"/>
    <w:rsid w:val="0077123F"/>
    <w:rsid w:val="007712C1"/>
    <w:rsid w:val="007719B6"/>
    <w:rsid w:val="0077293D"/>
    <w:rsid w:val="00772A99"/>
    <w:rsid w:val="00772C13"/>
    <w:rsid w:val="00773365"/>
    <w:rsid w:val="00773ED5"/>
    <w:rsid w:val="00774560"/>
    <w:rsid w:val="0077459E"/>
    <w:rsid w:val="007748A1"/>
    <w:rsid w:val="0077490C"/>
    <w:rsid w:val="00774E22"/>
    <w:rsid w:val="00774E85"/>
    <w:rsid w:val="00775236"/>
    <w:rsid w:val="00775379"/>
    <w:rsid w:val="0077577F"/>
    <w:rsid w:val="007759A8"/>
    <w:rsid w:val="00776031"/>
    <w:rsid w:val="007761D0"/>
    <w:rsid w:val="007762D1"/>
    <w:rsid w:val="0077686F"/>
    <w:rsid w:val="00776968"/>
    <w:rsid w:val="007769EC"/>
    <w:rsid w:val="00776DCD"/>
    <w:rsid w:val="00776FF1"/>
    <w:rsid w:val="007771C5"/>
    <w:rsid w:val="007776F2"/>
    <w:rsid w:val="00777C9A"/>
    <w:rsid w:val="007803EC"/>
    <w:rsid w:val="00780705"/>
    <w:rsid w:val="0078075B"/>
    <w:rsid w:val="007808F5"/>
    <w:rsid w:val="00780A39"/>
    <w:rsid w:val="00780D27"/>
    <w:rsid w:val="0078117B"/>
    <w:rsid w:val="00781CFD"/>
    <w:rsid w:val="00781EF6"/>
    <w:rsid w:val="00781F75"/>
    <w:rsid w:val="0078200C"/>
    <w:rsid w:val="00782972"/>
    <w:rsid w:val="00783363"/>
    <w:rsid w:val="007835CC"/>
    <w:rsid w:val="007844F7"/>
    <w:rsid w:val="00784743"/>
    <w:rsid w:val="007847FF"/>
    <w:rsid w:val="0078491E"/>
    <w:rsid w:val="00784DAC"/>
    <w:rsid w:val="00784E84"/>
    <w:rsid w:val="00784FFD"/>
    <w:rsid w:val="00785DC1"/>
    <w:rsid w:val="00785F93"/>
    <w:rsid w:val="007865BC"/>
    <w:rsid w:val="00786A6F"/>
    <w:rsid w:val="00786A7E"/>
    <w:rsid w:val="00786B09"/>
    <w:rsid w:val="0078757F"/>
    <w:rsid w:val="0078766D"/>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576B"/>
    <w:rsid w:val="00795CA4"/>
    <w:rsid w:val="00795E2B"/>
    <w:rsid w:val="00795FE0"/>
    <w:rsid w:val="007962CB"/>
    <w:rsid w:val="0079631E"/>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ABD"/>
    <w:rsid w:val="007A3D18"/>
    <w:rsid w:val="007A3DE1"/>
    <w:rsid w:val="007A4064"/>
    <w:rsid w:val="007A4514"/>
    <w:rsid w:val="007A46F5"/>
    <w:rsid w:val="007A4994"/>
    <w:rsid w:val="007A4D62"/>
    <w:rsid w:val="007A4DCF"/>
    <w:rsid w:val="007A5A6F"/>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D91"/>
    <w:rsid w:val="007B4D9C"/>
    <w:rsid w:val="007B4DFD"/>
    <w:rsid w:val="007B5273"/>
    <w:rsid w:val="007B58E3"/>
    <w:rsid w:val="007B5974"/>
    <w:rsid w:val="007B621B"/>
    <w:rsid w:val="007B67B1"/>
    <w:rsid w:val="007B6896"/>
    <w:rsid w:val="007B6E1A"/>
    <w:rsid w:val="007B6FD6"/>
    <w:rsid w:val="007B71C2"/>
    <w:rsid w:val="007B7494"/>
    <w:rsid w:val="007C0237"/>
    <w:rsid w:val="007C02A0"/>
    <w:rsid w:val="007C0799"/>
    <w:rsid w:val="007C0D7F"/>
    <w:rsid w:val="007C0DEE"/>
    <w:rsid w:val="007C1075"/>
    <w:rsid w:val="007C1A96"/>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D99"/>
    <w:rsid w:val="007D6153"/>
    <w:rsid w:val="007D6A7C"/>
    <w:rsid w:val="007D6E67"/>
    <w:rsid w:val="007D791B"/>
    <w:rsid w:val="007D7CE5"/>
    <w:rsid w:val="007D7CE7"/>
    <w:rsid w:val="007D7D39"/>
    <w:rsid w:val="007E0083"/>
    <w:rsid w:val="007E0224"/>
    <w:rsid w:val="007E0513"/>
    <w:rsid w:val="007E0638"/>
    <w:rsid w:val="007E077D"/>
    <w:rsid w:val="007E08C8"/>
    <w:rsid w:val="007E0D03"/>
    <w:rsid w:val="007E1D6A"/>
    <w:rsid w:val="007E20CC"/>
    <w:rsid w:val="007E24B3"/>
    <w:rsid w:val="007E2660"/>
    <w:rsid w:val="007E28CF"/>
    <w:rsid w:val="007E294A"/>
    <w:rsid w:val="007E2A06"/>
    <w:rsid w:val="007E2CA3"/>
    <w:rsid w:val="007E2FA4"/>
    <w:rsid w:val="007E30E3"/>
    <w:rsid w:val="007E3249"/>
    <w:rsid w:val="007E3562"/>
    <w:rsid w:val="007E3823"/>
    <w:rsid w:val="007E3BB7"/>
    <w:rsid w:val="007E4138"/>
    <w:rsid w:val="007E417E"/>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0E8"/>
    <w:rsid w:val="007F198D"/>
    <w:rsid w:val="007F1AAE"/>
    <w:rsid w:val="007F1D6A"/>
    <w:rsid w:val="007F1D9F"/>
    <w:rsid w:val="007F1EA9"/>
    <w:rsid w:val="007F238D"/>
    <w:rsid w:val="007F248B"/>
    <w:rsid w:val="007F2BF4"/>
    <w:rsid w:val="007F2FA5"/>
    <w:rsid w:val="007F359E"/>
    <w:rsid w:val="007F3885"/>
    <w:rsid w:val="007F3ADD"/>
    <w:rsid w:val="007F3BF4"/>
    <w:rsid w:val="007F4E9C"/>
    <w:rsid w:val="007F4F0E"/>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22F7"/>
    <w:rsid w:val="00802353"/>
    <w:rsid w:val="00802433"/>
    <w:rsid w:val="00802E61"/>
    <w:rsid w:val="00802FE0"/>
    <w:rsid w:val="00803118"/>
    <w:rsid w:val="00803586"/>
    <w:rsid w:val="00803F1F"/>
    <w:rsid w:val="008047AA"/>
    <w:rsid w:val="00804A42"/>
    <w:rsid w:val="00804C87"/>
    <w:rsid w:val="00805287"/>
    <w:rsid w:val="00805B9D"/>
    <w:rsid w:val="00805BA7"/>
    <w:rsid w:val="00805C4D"/>
    <w:rsid w:val="00805E88"/>
    <w:rsid w:val="00805F4B"/>
    <w:rsid w:val="008060C7"/>
    <w:rsid w:val="008064C0"/>
    <w:rsid w:val="00806ABC"/>
    <w:rsid w:val="00806B56"/>
    <w:rsid w:val="00806FB4"/>
    <w:rsid w:val="00807258"/>
    <w:rsid w:val="00807370"/>
    <w:rsid w:val="008073FB"/>
    <w:rsid w:val="008077A8"/>
    <w:rsid w:val="008078B0"/>
    <w:rsid w:val="00807A1F"/>
    <w:rsid w:val="00807E8B"/>
    <w:rsid w:val="0081026E"/>
    <w:rsid w:val="00810861"/>
    <w:rsid w:val="008109D7"/>
    <w:rsid w:val="00810A0C"/>
    <w:rsid w:val="00810B68"/>
    <w:rsid w:val="00811DFE"/>
    <w:rsid w:val="00811E6A"/>
    <w:rsid w:val="0081283E"/>
    <w:rsid w:val="00812E4B"/>
    <w:rsid w:val="00812FCC"/>
    <w:rsid w:val="008132E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C5F"/>
    <w:rsid w:val="00821DED"/>
    <w:rsid w:val="00821FA9"/>
    <w:rsid w:val="008222CA"/>
    <w:rsid w:val="00822383"/>
    <w:rsid w:val="00822E06"/>
    <w:rsid w:val="008230B8"/>
    <w:rsid w:val="008232BF"/>
    <w:rsid w:val="008232FE"/>
    <w:rsid w:val="0082396C"/>
    <w:rsid w:val="00823A9D"/>
    <w:rsid w:val="00823BD1"/>
    <w:rsid w:val="00823FFC"/>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813"/>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82A"/>
    <w:rsid w:val="00833F03"/>
    <w:rsid w:val="008341AE"/>
    <w:rsid w:val="00834907"/>
    <w:rsid w:val="00834A66"/>
    <w:rsid w:val="00834B5A"/>
    <w:rsid w:val="00834DFB"/>
    <w:rsid w:val="00835720"/>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6071"/>
    <w:rsid w:val="0084648E"/>
    <w:rsid w:val="00846558"/>
    <w:rsid w:val="0084659A"/>
    <w:rsid w:val="00846A35"/>
    <w:rsid w:val="00846F23"/>
    <w:rsid w:val="0084723C"/>
    <w:rsid w:val="00847415"/>
    <w:rsid w:val="0084741E"/>
    <w:rsid w:val="00847789"/>
    <w:rsid w:val="008477CE"/>
    <w:rsid w:val="00850430"/>
    <w:rsid w:val="00850445"/>
    <w:rsid w:val="008505D8"/>
    <w:rsid w:val="0085068B"/>
    <w:rsid w:val="008508B0"/>
    <w:rsid w:val="00850A15"/>
    <w:rsid w:val="00850C2A"/>
    <w:rsid w:val="00850F64"/>
    <w:rsid w:val="008513E5"/>
    <w:rsid w:val="00851EDB"/>
    <w:rsid w:val="00852144"/>
    <w:rsid w:val="00852178"/>
    <w:rsid w:val="00852278"/>
    <w:rsid w:val="00852491"/>
    <w:rsid w:val="00852B6C"/>
    <w:rsid w:val="008532B8"/>
    <w:rsid w:val="008533D5"/>
    <w:rsid w:val="00853436"/>
    <w:rsid w:val="008536DF"/>
    <w:rsid w:val="00853862"/>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62A9"/>
    <w:rsid w:val="008565DD"/>
    <w:rsid w:val="00856F14"/>
    <w:rsid w:val="008570BD"/>
    <w:rsid w:val="008570F2"/>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204B"/>
    <w:rsid w:val="008620F4"/>
    <w:rsid w:val="00862926"/>
    <w:rsid w:val="00862A5F"/>
    <w:rsid w:val="00862F73"/>
    <w:rsid w:val="00862F77"/>
    <w:rsid w:val="00863329"/>
    <w:rsid w:val="00863982"/>
    <w:rsid w:val="00863BBF"/>
    <w:rsid w:val="00863F06"/>
    <w:rsid w:val="0086558D"/>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6B2"/>
    <w:rsid w:val="008752E6"/>
    <w:rsid w:val="00875395"/>
    <w:rsid w:val="008754BC"/>
    <w:rsid w:val="00875DB5"/>
    <w:rsid w:val="0087626B"/>
    <w:rsid w:val="00876906"/>
    <w:rsid w:val="008773FF"/>
    <w:rsid w:val="00877802"/>
    <w:rsid w:val="00880374"/>
    <w:rsid w:val="0088091B"/>
    <w:rsid w:val="00880B12"/>
    <w:rsid w:val="00880E0C"/>
    <w:rsid w:val="008820DE"/>
    <w:rsid w:val="008821C2"/>
    <w:rsid w:val="008822AB"/>
    <w:rsid w:val="008825CF"/>
    <w:rsid w:val="008826BD"/>
    <w:rsid w:val="00882D24"/>
    <w:rsid w:val="00882F34"/>
    <w:rsid w:val="0088381F"/>
    <w:rsid w:val="00883A02"/>
    <w:rsid w:val="00883C57"/>
    <w:rsid w:val="008843E9"/>
    <w:rsid w:val="008845D2"/>
    <w:rsid w:val="00884A29"/>
    <w:rsid w:val="00884AE2"/>
    <w:rsid w:val="00884EA9"/>
    <w:rsid w:val="00885011"/>
    <w:rsid w:val="00885165"/>
    <w:rsid w:val="008855CB"/>
    <w:rsid w:val="008856F4"/>
    <w:rsid w:val="00885A48"/>
    <w:rsid w:val="00885BD6"/>
    <w:rsid w:val="00885C04"/>
    <w:rsid w:val="0088600F"/>
    <w:rsid w:val="008860C3"/>
    <w:rsid w:val="008861B8"/>
    <w:rsid w:val="0088635F"/>
    <w:rsid w:val="008863B9"/>
    <w:rsid w:val="0088670D"/>
    <w:rsid w:val="00886734"/>
    <w:rsid w:val="00886E91"/>
    <w:rsid w:val="00886FED"/>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A94"/>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691"/>
    <w:rsid w:val="008B3AEA"/>
    <w:rsid w:val="008B3B86"/>
    <w:rsid w:val="008B48D9"/>
    <w:rsid w:val="008B4AE1"/>
    <w:rsid w:val="008B55CA"/>
    <w:rsid w:val="008B5A60"/>
    <w:rsid w:val="008B5EA5"/>
    <w:rsid w:val="008B600D"/>
    <w:rsid w:val="008B664E"/>
    <w:rsid w:val="008B6698"/>
    <w:rsid w:val="008B6C83"/>
    <w:rsid w:val="008B705F"/>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27"/>
    <w:rsid w:val="008C4FF1"/>
    <w:rsid w:val="008C507A"/>
    <w:rsid w:val="008C50C3"/>
    <w:rsid w:val="008C5395"/>
    <w:rsid w:val="008C5973"/>
    <w:rsid w:val="008C5D9F"/>
    <w:rsid w:val="008C5E40"/>
    <w:rsid w:val="008C5FA3"/>
    <w:rsid w:val="008C6038"/>
    <w:rsid w:val="008C6144"/>
    <w:rsid w:val="008C6830"/>
    <w:rsid w:val="008C714E"/>
    <w:rsid w:val="008C7410"/>
    <w:rsid w:val="008C7A59"/>
    <w:rsid w:val="008C7DE3"/>
    <w:rsid w:val="008D0206"/>
    <w:rsid w:val="008D043E"/>
    <w:rsid w:val="008D0791"/>
    <w:rsid w:val="008D0BB7"/>
    <w:rsid w:val="008D0BE7"/>
    <w:rsid w:val="008D0CF7"/>
    <w:rsid w:val="008D178E"/>
    <w:rsid w:val="008D1DE2"/>
    <w:rsid w:val="008D1E18"/>
    <w:rsid w:val="008D270C"/>
    <w:rsid w:val="008D37D1"/>
    <w:rsid w:val="008D3D0A"/>
    <w:rsid w:val="008D3EEC"/>
    <w:rsid w:val="008D3F66"/>
    <w:rsid w:val="008D46EB"/>
    <w:rsid w:val="008D4A5D"/>
    <w:rsid w:val="008D51C1"/>
    <w:rsid w:val="008D51F1"/>
    <w:rsid w:val="008D5D9B"/>
    <w:rsid w:val="008D6030"/>
    <w:rsid w:val="008D6032"/>
    <w:rsid w:val="008D6593"/>
    <w:rsid w:val="008D6797"/>
    <w:rsid w:val="008D7BB3"/>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6109"/>
    <w:rsid w:val="008E653D"/>
    <w:rsid w:val="008E65F7"/>
    <w:rsid w:val="008E6914"/>
    <w:rsid w:val="008E6B4A"/>
    <w:rsid w:val="008E7C15"/>
    <w:rsid w:val="008F02D7"/>
    <w:rsid w:val="008F04CB"/>
    <w:rsid w:val="008F0F55"/>
    <w:rsid w:val="008F1112"/>
    <w:rsid w:val="008F1867"/>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E5B"/>
    <w:rsid w:val="008F6F72"/>
    <w:rsid w:val="008F71C9"/>
    <w:rsid w:val="008F72CA"/>
    <w:rsid w:val="008F7890"/>
    <w:rsid w:val="008F7FE0"/>
    <w:rsid w:val="00900141"/>
    <w:rsid w:val="00900156"/>
    <w:rsid w:val="0090017E"/>
    <w:rsid w:val="00900ADF"/>
    <w:rsid w:val="0090169B"/>
    <w:rsid w:val="0090181D"/>
    <w:rsid w:val="00901BEC"/>
    <w:rsid w:val="00901EF3"/>
    <w:rsid w:val="009028BA"/>
    <w:rsid w:val="00902DB7"/>
    <w:rsid w:val="00902F71"/>
    <w:rsid w:val="009030E4"/>
    <w:rsid w:val="009031EE"/>
    <w:rsid w:val="00903399"/>
    <w:rsid w:val="00903600"/>
    <w:rsid w:val="00903E6C"/>
    <w:rsid w:val="00904500"/>
    <w:rsid w:val="00904D43"/>
    <w:rsid w:val="009054AE"/>
    <w:rsid w:val="0090557D"/>
    <w:rsid w:val="0090561E"/>
    <w:rsid w:val="00905696"/>
    <w:rsid w:val="009056C9"/>
    <w:rsid w:val="00906440"/>
    <w:rsid w:val="0090720F"/>
    <w:rsid w:val="0090725E"/>
    <w:rsid w:val="0090745B"/>
    <w:rsid w:val="00907665"/>
    <w:rsid w:val="009078F6"/>
    <w:rsid w:val="0090794B"/>
    <w:rsid w:val="00907EC7"/>
    <w:rsid w:val="009100F7"/>
    <w:rsid w:val="009106EE"/>
    <w:rsid w:val="009107BB"/>
    <w:rsid w:val="00910A0D"/>
    <w:rsid w:val="00910FF5"/>
    <w:rsid w:val="00911A5C"/>
    <w:rsid w:val="00911BD3"/>
    <w:rsid w:val="00911DE5"/>
    <w:rsid w:val="009125CF"/>
    <w:rsid w:val="00912A81"/>
    <w:rsid w:val="0091362F"/>
    <w:rsid w:val="009137E5"/>
    <w:rsid w:val="00913853"/>
    <w:rsid w:val="00913A4A"/>
    <w:rsid w:val="00913AC3"/>
    <w:rsid w:val="00913CB1"/>
    <w:rsid w:val="00914681"/>
    <w:rsid w:val="00914CDC"/>
    <w:rsid w:val="009152B7"/>
    <w:rsid w:val="009152FC"/>
    <w:rsid w:val="00915313"/>
    <w:rsid w:val="0091566F"/>
    <w:rsid w:val="0091591D"/>
    <w:rsid w:val="00915975"/>
    <w:rsid w:val="00915CB6"/>
    <w:rsid w:val="0091638D"/>
    <w:rsid w:val="009164AA"/>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47F"/>
    <w:rsid w:val="009205C6"/>
    <w:rsid w:val="00920E89"/>
    <w:rsid w:val="00920EE0"/>
    <w:rsid w:val="00920F5E"/>
    <w:rsid w:val="0092106E"/>
    <w:rsid w:val="0092118D"/>
    <w:rsid w:val="009214A5"/>
    <w:rsid w:val="0092181D"/>
    <w:rsid w:val="009218FF"/>
    <w:rsid w:val="00921A33"/>
    <w:rsid w:val="009229BA"/>
    <w:rsid w:val="00922BAA"/>
    <w:rsid w:val="00923221"/>
    <w:rsid w:val="00923D61"/>
    <w:rsid w:val="00924104"/>
    <w:rsid w:val="009244DB"/>
    <w:rsid w:val="0092459C"/>
    <w:rsid w:val="00924C33"/>
    <w:rsid w:val="00924CFA"/>
    <w:rsid w:val="00924F61"/>
    <w:rsid w:val="00925037"/>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607D"/>
    <w:rsid w:val="0094664F"/>
    <w:rsid w:val="00946CB1"/>
    <w:rsid w:val="00946D86"/>
    <w:rsid w:val="00946FCA"/>
    <w:rsid w:val="009474D7"/>
    <w:rsid w:val="009477FC"/>
    <w:rsid w:val="00947905"/>
    <w:rsid w:val="009479BD"/>
    <w:rsid w:val="00947C74"/>
    <w:rsid w:val="0095019F"/>
    <w:rsid w:val="0095064A"/>
    <w:rsid w:val="00950B18"/>
    <w:rsid w:val="00950C86"/>
    <w:rsid w:val="0095106D"/>
    <w:rsid w:val="00951106"/>
    <w:rsid w:val="009514DD"/>
    <w:rsid w:val="00952346"/>
    <w:rsid w:val="009524CC"/>
    <w:rsid w:val="009529F4"/>
    <w:rsid w:val="00952EC0"/>
    <w:rsid w:val="00953536"/>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AB8"/>
    <w:rsid w:val="00961DFB"/>
    <w:rsid w:val="009622AF"/>
    <w:rsid w:val="0096238E"/>
    <w:rsid w:val="009623FC"/>
    <w:rsid w:val="00962BFF"/>
    <w:rsid w:val="009630B6"/>
    <w:rsid w:val="00963797"/>
    <w:rsid w:val="00963CB7"/>
    <w:rsid w:val="00963CDA"/>
    <w:rsid w:val="00963E5F"/>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B48"/>
    <w:rsid w:val="00972DE7"/>
    <w:rsid w:val="00973089"/>
    <w:rsid w:val="00973CC0"/>
    <w:rsid w:val="00973D0B"/>
    <w:rsid w:val="0097435C"/>
    <w:rsid w:val="009749BF"/>
    <w:rsid w:val="00974E69"/>
    <w:rsid w:val="0097508C"/>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303E"/>
    <w:rsid w:val="009931AE"/>
    <w:rsid w:val="009932B8"/>
    <w:rsid w:val="00993516"/>
    <w:rsid w:val="009939A6"/>
    <w:rsid w:val="00993FBE"/>
    <w:rsid w:val="009942FE"/>
    <w:rsid w:val="00995DE2"/>
    <w:rsid w:val="00995E81"/>
    <w:rsid w:val="00995FBA"/>
    <w:rsid w:val="00996338"/>
    <w:rsid w:val="00996483"/>
    <w:rsid w:val="009965A5"/>
    <w:rsid w:val="00996691"/>
    <w:rsid w:val="0099672F"/>
    <w:rsid w:val="00996E13"/>
    <w:rsid w:val="00996FB1"/>
    <w:rsid w:val="0099765A"/>
    <w:rsid w:val="009A011F"/>
    <w:rsid w:val="009A0241"/>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41B0"/>
    <w:rsid w:val="009A42A3"/>
    <w:rsid w:val="009A43B5"/>
    <w:rsid w:val="009A43B6"/>
    <w:rsid w:val="009A4647"/>
    <w:rsid w:val="009A4EF8"/>
    <w:rsid w:val="009A5199"/>
    <w:rsid w:val="009A5709"/>
    <w:rsid w:val="009A5901"/>
    <w:rsid w:val="009A5A4A"/>
    <w:rsid w:val="009A5D6A"/>
    <w:rsid w:val="009A5F3F"/>
    <w:rsid w:val="009A6E78"/>
    <w:rsid w:val="009A6F3C"/>
    <w:rsid w:val="009A70C4"/>
    <w:rsid w:val="009A7F59"/>
    <w:rsid w:val="009B0156"/>
    <w:rsid w:val="009B051A"/>
    <w:rsid w:val="009B0726"/>
    <w:rsid w:val="009B089A"/>
    <w:rsid w:val="009B0C80"/>
    <w:rsid w:val="009B116B"/>
    <w:rsid w:val="009B142E"/>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D78"/>
    <w:rsid w:val="009C0347"/>
    <w:rsid w:val="009C03F5"/>
    <w:rsid w:val="009C0559"/>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1E5"/>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E7EC9"/>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CEA"/>
    <w:rsid w:val="009F7DCB"/>
    <w:rsid w:val="00A007F2"/>
    <w:rsid w:val="00A01436"/>
    <w:rsid w:val="00A01490"/>
    <w:rsid w:val="00A014F6"/>
    <w:rsid w:val="00A0182A"/>
    <w:rsid w:val="00A01915"/>
    <w:rsid w:val="00A01A1D"/>
    <w:rsid w:val="00A02532"/>
    <w:rsid w:val="00A026EF"/>
    <w:rsid w:val="00A0290D"/>
    <w:rsid w:val="00A031D8"/>
    <w:rsid w:val="00A0343C"/>
    <w:rsid w:val="00A038E1"/>
    <w:rsid w:val="00A03ED3"/>
    <w:rsid w:val="00A04402"/>
    <w:rsid w:val="00A04628"/>
    <w:rsid w:val="00A046BE"/>
    <w:rsid w:val="00A049B3"/>
    <w:rsid w:val="00A04D74"/>
    <w:rsid w:val="00A04DE2"/>
    <w:rsid w:val="00A04EB3"/>
    <w:rsid w:val="00A05ABC"/>
    <w:rsid w:val="00A05C11"/>
    <w:rsid w:val="00A05F99"/>
    <w:rsid w:val="00A0676A"/>
    <w:rsid w:val="00A0691E"/>
    <w:rsid w:val="00A069A7"/>
    <w:rsid w:val="00A06BA0"/>
    <w:rsid w:val="00A06D0A"/>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21"/>
    <w:rsid w:val="00A160CD"/>
    <w:rsid w:val="00A16617"/>
    <w:rsid w:val="00A167F2"/>
    <w:rsid w:val="00A16A76"/>
    <w:rsid w:val="00A16AF2"/>
    <w:rsid w:val="00A16F98"/>
    <w:rsid w:val="00A17FD2"/>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5C7"/>
    <w:rsid w:val="00A25C27"/>
    <w:rsid w:val="00A26094"/>
    <w:rsid w:val="00A26B01"/>
    <w:rsid w:val="00A2721C"/>
    <w:rsid w:val="00A27247"/>
    <w:rsid w:val="00A27BFA"/>
    <w:rsid w:val="00A27C14"/>
    <w:rsid w:val="00A27F83"/>
    <w:rsid w:val="00A30A62"/>
    <w:rsid w:val="00A30F00"/>
    <w:rsid w:val="00A31467"/>
    <w:rsid w:val="00A31D79"/>
    <w:rsid w:val="00A31D83"/>
    <w:rsid w:val="00A31EDE"/>
    <w:rsid w:val="00A325FB"/>
    <w:rsid w:val="00A32B2B"/>
    <w:rsid w:val="00A32F90"/>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994"/>
    <w:rsid w:val="00A37A3E"/>
    <w:rsid w:val="00A40407"/>
    <w:rsid w:val="00A40EA2"/>
    <w:rsid w:val="00A41AC8"/>
    <w:rsid w:val="00A41ADF"/>
    <w:rsid w:val="00A42521"/>
    <w:rsid w:val="00A42615"/>
    <w:rsid w:val="00A42636"/>
    <w:rsid w:val="00A431CA"/>
    <w:rsid w:val="00A43671"/>
    <w:rsid w:val="00A439A3"/>
    <w:rsid w:val="00A43A7D"/>
    <w:rsid w:val="00A43B15"/>
    <w:rsid w:val="00A43F7A"/>
    <w:rsid w:val="00A44334"/>
    <w:rsid w:val="00A44E83"/>
    <w:rsid w:val="00A4565C"/>
    <w:rsid w:val="00A45D74"/>
    <w:rsid w:val="00A45D8B"/>
    <w:rsid w:val="00A4633D"/>
    <w:rsid w:val="00A4653B"/>
    <w:rsid w:val="00A465B5"/>
    <w:rsid w:val="00A466FA"/>
    <w:rsid w:val="00A46729"/>
    <w:rsid w:val="00A46762"/>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531"/>
    <w:rsid w:val="00A5467F"/>
    <w:rsid w:val="00A55087"/>
    <w:rsid w:val="00A5528F"/>
    <w:rsid w:val="00A55678"/>
    <w:rsid w:val="00A55D65"/>
    <w:rsid w:val="00A562AF"/>
    <w:rsid w:val="00A56A10"/>
    <w:rsid w:val="00A56B3F"/>
    <w:rsid w:val="00A56CCE"/>
    <w:rsid w:val="00A56E16"/>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72B6"/>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1B6"/>
    <w:rsid w:val="00A752F3"/>
    <w:rsid w:val="00A753A2"/>
    <w:rsid w:val="00A75F84"/>
    <w:rsid w:val="00A76B95"/>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232"/>
    <w:rsid w:val="00A86365"/>
    <w:rsid w:val="00A8700D"/>
    <w:rsid w:val="00A87243"/>
    <w:rsid w:val="00A8763B"/>
    <w:rsid w:val="00A876E0"/>
    <w:rsid w:val="00A87DB8"/>
    <w:rsid w:val="00A90132"/>
    <w:rsid w:val="00A90957"/>
    <w:rsid w:val="00A91167"/>
    <w:rsid w:val="00A91218"/>
    <w:rsid w:val="00A915B9"/>
    <w:rsid w:val="00A91852"/>
    <w:rsid w:val="00A91A18"/>
    <w:rsid w:val="00A91A24"/>
    <w:rsid w:val="00A91B89"/>
    <w:rsid w:val="00A92079"/>
    <w:rsid w:val="00A9239E"/>
    <w:rsid w:val="00A9288F"/>
    <w:rsid w:val="00A9289C"/>
    <w:rsid w:val="00A929AC"/>
    <w:rsid w:val="00A9303A"/>
    <w:rsid w:val="00A93045"/>
    <w:rsid w:val="00A93453"/>
    <w:rsid w:val="00A93563"/>
    <w:rsid w:val="00A93D4F"/>
    <w:rsid w:val="00A94115"/>
    <w:rsid w:val="00A941A2"/>
    <w:rsid w:val="00A941AF"/>
    <w:rsid w:val="00A9461B"/>
    <w:rsid w:val="00A949F1"/>
    <w:rsid w:val="00A94D3A"/>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E8B"/>
    <w:rsid w:val="00AA5375"/>
    <w:rsid w:val="00AA55CA"/>
    <w:rsid w:val="00AA5C23"/>
    <w:rsid w:val="00AA70E8"/>
    <w:rsid w:val="00AA7363"/>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78E"/>
    <w:rsid w:val="00AB58BC"/>
    <w:rsid w:val="00AB58F3"/>
    <w:rsid w:val="00AB6065"/>
    <w:rsid w:val="00AB6388"/>
    <w:rsid w:val="00AB6C4A"/>
    <w:rsid w:val="00AB6DF8"/>
    <w:rsid w:val="00AB7651"/>
    <w:rsid w:val="00AC0313"/>
    <w:rsid w:val="00AC05AC"/>
    <w:rsid w:val="00AC09AB"/>
    <w:rsid w:val="00AC1073"/>
    <w:rsid w:val="00AC117A"/>
    <w:rsid w:val="00AC1184"/>
    <w:rsid w:val="00AC180C"/>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ABB"/>
    <w:rsid w:val="00AC5D60"/>
    <w:rsid w:val="00AC623C"/>
    <w:rsid w:val="00AC6470"/>
    <w:rsid w:val="00AC66C7"/>
    <w:rsid w:val="00AC6A67"/>
    <w:rsid w:val="00AC72CA"/>
    <w:rsid w:val="00AC7CBA"/>
    <w:rsid w:val="00AC7E76"/>
    <w:rsid w:val="00AD0837"/>
    <w:rsid w:val="00AD2053"/>
    <w:rsid w:val="00AD2214"/>
    <w:rsid w:val="00AD26F1"/>
    <w:rsid w:val="00AD30A6"/>
    <w:rsid w:val="00AD31CF"/>
    <w:rsid w:val="00AD40B6"/>
    <w:rsid w:val="00AD4105"/>
    <w:rsid w:val="00AD4374"/>
    <w:rsid w:val="00AD4854"/>
    <w:rsid w:val="00AD4CD0"/>
    <w:rsid w:val="00AD4D88"/>
    <w:rsid w:val="00AD506A"/>
    <w:rsid w:val="00AD568D"/>
    <w:rsid w:val="00AD59EE"/>
    <w:rsid w:val="00AD6518"/>
    <w:rsid w:val="00AD6585"/>
    <w:rsid w:val="00AD6659"/>
    <w:rsid w:val="00AD6D34"/>
    <w:rsid w:val="00AD7379"/>
    <w:rsid w:val="00AD76C9"/>
    <w:rsid w:val="00AD77A6"/>
    <w:rsid w:val="00AD79B7"/>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EF"/>
    <w:rsid w:val="00AF2DD8"/>
    <w:rsid w:val="00AF2E7C"/>
    <w:rsid w:val="00AF35D9"/>
    <w:rsid w:val="00AF38FE"/>
    <w:rsid w:val="00AF3A7D"/>
    <w:rsid w:val="00AF41A7"/>
    <w:rsid w:val="00AF45D7"/>
    <w:rsid w:val="00AF474E"/>
    <w:rsid w:val="00AF4814"/>
    <w:rsid w:val="00AF493D"/>
    <w:rsid w:val="00AF4B30"/>
    <w:rsid w:val="00AF4B59"/>
    <w:rsid w:val="00AF50BC"/>
    <w:rsid w:val="00AF5287"/>
    <w:rsid w:val="00AF528D"/>
    <w:rsid w:val="00AF5478"/>
    <w:rsid w:val="00AF5738"/>
    <w:rsid w:val="00AF5948"/>
    <w:rsid w:val="00AF5D0F"/>
    <w:rsid w:val="00AF66D0"/>
    <w:rsid w:val="00AF67E2"/>
    <w:rsid w:val="00AF6D66"/>
    <w:rsid w:val="00AF7ABF"/>
    <w:rsid w:val="00AF7C99"/>
    <w:rsid w:val="00AF7FD8"/>
    <w:rsid w:val="00B00D3B"/>
    <w:rsid w:val="00B0100D"/>
    <w:rsid w:val="00B0145D"/>
    <w:rsid w:val="00B01609"/>
    <w:rsid w:val="00B01DFA"/>
    <w:rsid w:val="00B021D4"/>
    <w:rsid w:val="00B025C3"/>
    <w:rsid w:val="00B02642"/>
    <w:rsid w:val="00B026CC"/>
    <w:rsid w:val="00B02966"/>
    <w:rsid w:val="00B02F11"/>
    <w:rsid w:val="00B035C9"/>
    <w:rsid w:val="00B0364F"/>
    <w:rsid w:val="00B03973"/>
    <w:rsid w:val="00B04393"/>
    <w:rsid w:val="00B04416"/>
    <w:rsid w:val="00B058A4"/>
    <w:rsid w:val="00B05CF1"/>
    <w:rsid w:val="00B060E9"/>
    <w:rsid w:val="00B061D9"/>
    <w:rsid w:val="00B065E7"/>
    <w:rsid w:val="00B066AC"/>
    <w:rsid w:val="00B066FF"/>
    <w:rsid w:val="00B069D7"/>
    <w:rsid w:val="00B06D34"/>
    <w:rsid w:val="00B06D88"/>
    <w:rsid w:val="00B07477"/>
    <w:rsid w:val="00B0748F"/>
    <w:rsid w:val="00B10046"/>
    <w:rsid w:val="00B1052F"/>
    <w:rsid w:val="00B10A0D"/>
    <w:rsid w:val="00B10CF5"/>
    <w:rsid w:val="00B114ED"/>
    <w:rsid w:val="00B11CC0"/>
    <w:rsid w:val="00B121EE"/>
    <w:rsid w:val="00B123F0"/>
    <w:rsid w:val="00B125F2"/>
    <w:rsid w:val="00B12E46"/>
    <w:rsid w:val="00B12F30"/>
    <w:rsid w:val="00B1317C"/>
    <w:rsid w:val="00B13944"/>
    <w:rsid w:val="00B14096"/>
    <w:rsid w:val="00B140C0"/>
    <w:rsid w:val="00B14108"/>
    <w:rsid w:val="00B145DD"/>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63F"/>
    <w:rsid w:val="00B1764A"/>
    <w:rsid w:val="00B17D65"/>
    <w:rsid w:val="00B20215"/>
    <w:rsid w:val="00B20E1E"/>
    <w:rsid w:val="00B21465"/>
    <w:rsid w:val="00B21831"/>
    <w:rsid w:val="00B21ADE"/>
    <w:rsid w:val="00B21B47"/>
    <w:rsid w:val="00B21B55"/>
    <w:rsid w:val="00B22613"/>
    <w:rsid w:val="00B22868"/>
    <w:rsid w:val="00B22A37"/>
    <w:rsid w:val="00B2307C"/>
    <w:rsid w:val="00B230E0"/>
    <w:rsid w:val="00B2318F"/>
    <w:rsid w:val="00B23985"/>
    <w:rsid w:val="00B23EB6"/>
    <w:rsid w:val="00B24201"/>
    <w:rsid w:val="00B24D18"/>
    <w:rsid w:val="00B24EB3"/>
    <w:rsid w:val="00B252B9"/>
    <w:rsid w:val="00B2565A"/>
    <w:rsid w:val="00B25976"/>
    <w:rsid w:val="00B25A6A"/>
    <w:rsid w:val="00B25F9B"/>
    <w:rsid w:val="00B2600C"/>
    <w:rsid w:val="00B263AB"/>
    <w:rsid w:val="00B264A6"/>
    <w:rsid w:val="00B26886"/>
    <w:rsid w:val="00B26C7C"/>
    <w:rsid w:val="00B26F98"/>
    <w:rsid w:val="00B2734B"/>
    <w:rsid w:val="00B276A4"/>
    <w:rsid w:val="00B27741"/>
    <w:rsid w:val="00B2782A"/>
    <w:rsid w:val="00B305EF"/>
    <w:rsid w:val="00B31094"/>
    <w:rsid w:val="00B31350"/>
    <w:rsid w:val="00B31351"/>
    <w:rsid w:val="00B31F09"/>
    <w:rsid w:val="00B3212B"/>
    <w:rsid w:val="00B3230B"/>
    <w:rsid w:val="00B32D14"/>
    <w:rsid w:val="00B3304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932"/>
    <w:rsid w:val="00B36B39"/>
    <w:rsid w:val="00B3789B"/>
    <w:rsid w:val="00B37C6B"/>
    <w:rsid w:val="00B402C6"/>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0C4F"/>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C2A"/>
    <w:rsid w:val="00B67973"/>
    <w:rsid w:val="00B67BC5"/>
    <w:rsid w:val="00B70469"/>
    <w:rsid w:val="00B7046E"/>
    <w:rsid w:val="00B70495"/>
    <w:rsid w:val="00B7078F"/>
    <w:rsid w:val="00B70C10"/>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750"/>
    <w:rsid w:val="00B74A36"/>
    <w:rsid w:val="00B74D59"/>
    <w:rsid w:val="00B75193"/>
    <w:rsid w:val="00B759CA"/>
    <w:rsid w:val="00B75B96"/>
    <w:rsid w:val="00B75EE5"/>
    <w:rsid w:val="00B75F32"/>
    <w:rsid w:val="00B76101"/>
    <w:rsid w:val="00B76266"/>
    <w:rsid w:val="00B763EE"/>
    <w:rsid w:val="00B773D6"/>
    <w:rsid w:val="00B77D0F"/>
    <w:rsid w:val="00B802FF"/>
    <w:rsid w:val="00B803C8"/>
    <w:rsid w:val="00B807BD"/>
    <w:rsid w:val="00B81130"/>
    <w:rsid w:val="00B8210C"/>
    <w:rsid w:val="00B82178"/>
    <w:rsid w:val="00B8238D"/>
    <w:rsid w:val="00B8254C"/>
    <w:rsid w:val="00B826A9"/>
    <w:rsid w:val="00B82817"/>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84"/>
    <w:rsid w:val="00B94292"/>
    <w:rsid w:val="00B94524"/>
    <w:rsid w:val="00B94A78"/>
    <w:rsid w:val="00B9515D"/>
    <w:rsid w:val="00B9572E"/>
    <w:rsid w:val="00B95D86"/>
    <w:rsid w:val="00B95F98"/>
    <w:rsid w:val="00B9622A"/>
    <w:rsid w:val="00B9643C"/>
    <w:rsid w:val="00B96565"/>
    <w:rsid w:val="00B96633"/>
    <w:rsid w:val="00B96A8E"/>
    <w:rsid w:val="00B96C77"/>
    <w:rsid w:val="00B96DA0"/>
    <w:rsid w:val="00B96FE2"/>
    <w:rsid w:val="00B97468"/>
    <w:rsid w:val="00B9788D"/>
    <w:rsid w:val="00B97C5A"/>
    <w:rsid w:val="00BA0196"/>
    <w:rsid w:val="00BA02FD"/>
    <w:rsid w:val="00BA07F9"/>
    <w:rsid w:val="00BA1317"/>
    <w:rsid w:val="00BA1832"/>
    <w:rsid w:val="00BA2042"/>
    <w:rsid w:val="00BA20A7"/>
    <w:rsid w:val="00BA23FA"/>
    <w:rsid w:val="00BA2674"/>
    <w:rsid w:val="00BA2965"/>
    <w:rsid w:val="00BA3382"/>
    <w:rsid w:val="00BA344C"/>
    <w:rsid w:val="00BA3626"/>
    <w:rsid w:val="00BA3B74"/>
    <w:rsid w:val="00BA5099"/>
    <w:rsid w:val="00BA59BB"/>
    <w:rsid w:val="00BA59DE"/>
    <w:rsid w:val="00BA5CA9"/>
    <w:rsid w:val="00BA5F12"/>
    <w:rsid w:val="00BA62B9"/>
    <w:rsid w:val="00BA6919"/>
    <w:rsid w:val="00BA720C"/>
    <w:rsid w:val="00BA7423"/>
    <w:rsid w:val="00BA77AF"/>
    <w:rsid w:val="00BA79D3"/>
    <w:rsid w:val="00BA7A73"/>
    <w:rsid w:val="00BA7FBA"/>
    <w:rsid w:val="00BB0827"/>
    <w:rsid w:val="00BB0A08"/>
    <w:rsid w:val="00BB0B3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706B"/>
    <w:rsid w:val="00BB7805"/>
    <w:rsid w:val="00BB79D6"/>
    <w:rsid w:val="00BB7A98"/>
    <w:rsid w:val="00BC0564"/>
    <w:rsid w:val="00BC083B"/>
    <w:rsid w:val="00BC0D9A"/>
    <w:rsid w:val="00BC13A2"/>
    <w:rsid w:val="00BC16AC"/>
    <w:rsid w:val="00BC1716"/>
    <w:rsid w:val="00BC1E38"/>
    <w:rsid w:val="00BC1F51"/>
    <w:rsid w:val="00BC1FB9"/>
    <w:rsid w:val="00BC2096"/>
    <w:rsid w:val="00BC2D61"/>
    <w:rsid w:val="00BC321A"/>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B5E"/>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626"/>
    <w:rsid w:val="00BD0BC0"/>
    <w:rsid w:val="00BD0D88"/>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F9C"/>
    <w:rsid w:val="00BE0007"/>
    <w:rsid w:val="00BE070A"/>
    <w:rsid w:val="00BE08E1"/>
    <w:rsid w:val="00BE0D57"/>
    <w:rsid w:val="00BE1157"/>
    <w:rsid w:val="00BE1B0D"/>
    <w:rsid w:val="00BE24E5"/>
    <w:rsid w:val="00BE26C1"/>
    <w:rsid w:val="00BE2911"/>
    <w:rsid w:val="00BE2BD0"/>
    <w:rsid w:val="00BE2E80"/>
    <w:rsid w:val="00BE30BC"/>
    <w:rsid w:val="00BE37A8"/>
    <w:rsid w:val="00BE37D5"/>
    <w:rsid w:val="00BE4105"/>
    <w:rsid w:val="00BE46A1"/>
    <w:rsid w:val="00BE48EC"/>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295"/>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BC8"/>
    <w:rsid w:val="00C01C92"/>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0F68"/>
    <w:rsid w:val="00C113A7"/>
    <w:rsid w:val="00C11B96"/>
    <w:rsid w:val="00C13164"/>
    <w:rsid w:val="00C131F3"/>
    <w:rsid w:val="00C13674"/>
    <w:rsid w:val="00C13F6B"/>
    <w:rsid w:val="00C14361"/>
    <w:rsid w:val="00C146A7"/>
    <w:rsid w:val="00C14835"/>
    <w:rsid w:val="00C1490F"/>
    <w:rsid w:val="00C14AF1"/>
    <w:rsid w:val="00C156A9"/>
    <w:rsid w:val="00C15B8C"/>
    <w:rsid w:val="00C15C5F"/>
    <w:rsid w:val="00C15CF6"/>
    <w:rsid w:val="00C1680B"/>
    <w:rsid w:val="00C16B2D"/>
    <w:rsid w:val="00C16F94"/>
    <w:rsid w:val="00C1712B"/>
    <w:rsid w:val="00C1778A"/>
    <w:rsid w:val="00C177BA"/>
    <w:rsid w:val="00C17C90"/>
    <w:rsid w:val="00C17CC4"/>
    <w:rsid w:val="00C17E0D"/>
    <w:rsid w:val="00C200C6"/>
    <w:rsid w:val="00C20248"/>
    <w:rsid w:val="00C20B6E"/>
    <w:rsid w:val="00C20BC0"/>
    <w:rsid w:val="00C20D93"/>
    <w:rsid w:val="00C20E40"/>
    <w:rsid w:val="00C21308"/>
    <w:rsid w:val="00C21A26"/>
    <w:rsid w:val="00C21CAE"/>
    <w:rsid w:val="00C21E46"/>
    <w:rsid w:val="00C21F33"/>
    <w:rsid w:val="00C22131"/>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565"/>
    <w:rsid w:val="00C32667"/>
    <w:rsid w:val="00C32681"/>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C92"/>
    <w:rsid w:val="00C4607E"/>
    <w:rsid w:val="00C4681B"/>
    <w:rsid w:val="00C469A2"/>
    <w:rsid w:val="00C46B10"/>
    <w:rsid w:val="00C46D23"/>
    <w:rsid w:val="00C46E28"/>
    <w:rsid w:val="00C4711B"/>
    <w:rsid w:val="00C4742D"/>
    <w:rsid w:val="00C478A7"/>
    <w:rsid w:val="00C47B36"/>
    <w:rsid w:val="00C47E03"/>
    <w:rsid w:val="00C50108"/>
    <w:rsid w:val="00C507E5"/>
    <w:rsid w:val="00C508D9"/>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4FAA"/>
    <w:rsid w:val="00C55B0E"/>
    <w:rsid w:val="00C55F69"/>
    <w:rsid w:val="00C563D3"/>
    <w:rsid w:val="00C563DE"/>
    <w:rsid w:val="00C56494"/>
    <w:rsid w:val="00C5669E"/>
    <w:rsid w:val="00C56A13"/>
    <w:rsid w:val="00C56A43"/>
    <w:rsid w:val="00C56CD9"/>
    <w:rsid w:val="00C56E65"/>
    <w:rsid w:val="00C5724E"/>
    <w:rsid w:val="00C5729A"/>
    <w:rsid w:val="00C5752F"/>
    <w:rsid w:val="00C576B0"/>
    <w:rsid w:val="00C57969"/>
    <w:rsid w:val="00C57BE2"/>
    <w:rsid w:val="00C57CDE"/>
    <w:rsid w:val="00C57F4C"/>
    <w:rsid w:val="00C600BE"/>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B5F"/>
    <w:rsid w:val="00C66D88"/>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CD3"/>
    <w:rsid w:val="00C8400F"/>
    <w:rsid w:val="00C84349"/>
    <w:rsid w:val="00C8438C"/>
    <w:rsid w:val="00C845B0"/>
    <w:rsid w:val="00C846E6"/>
    <w:rsid w:val="00C8497B"/>
    <w:rsid w:val="00C85214"/>
    <w:rsid w:val="00C85389"/>
    <w:rsid w:val="00C85C3F"/>
    <w:rsid w:val="00C86074"/>
    <w:rsid w:val="00C863BB"/>
    <w:rsid w:val="00C864DE"/>
    <w:rsid w:val="00C868BB"/>
    <w:rsid w:val="00C869CC"/>
    <w:rsid w:val="00C86A82"/>
    <w:rsid w:val="00C86AAF"/>
    <w:rsid w:val="00C86CF0"/>
    <w:rsid w:val="00C873C0"/>
    <w:rsid w:val="00C87802"/>
    <w:rsid w:val="00C87A5F"/>
    <w:rsid w:val="00C9063C"/>
    <w:rsid w:val="00C90692"/>
    <w:rsid w:val="00C906E8"/>
    <w:rsid w:val="00C9086C"/>
    <w:rsid w:val="00C90D14"/>
    <w:rsid w:val="00C91214"/>
    <w:rsid w:val="00C918BA"/>
    <w:rsid w:val="00C9194F"/>
    <w:rsid w:val="00C91BB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557A"/>
    <w:rsid w:val="00C9587C"/>
    <w:rsid w:val="00C95894"/>
    <w:rsid w:val="00C959B3"/>
    <w:rsid w:val="00C9607F"/>
    <w:rsid w:val="00C960C4"/>
    <w:rsid w:val="00C96616"/>
    <w:rsid w:val="00C96630"/>
    <w:rsid w:val="00C96874"/>
    <w:rsid w:val="00C96D2E"/>
    <w:rsid w:val="00C96E4E"/>
    <w:rsid w:val="00C96E7F"/>
    <w:rsid w:val="00C96FAD"/>
    <w:rsid w:val="00C9725C"/>
    <w:rsid w:val="00C97DF3"/>
    <w:rsid w:val="00CA0115"/>
    <w:rsid w:val="00CA041B"/>
    <w:rsid w:val="00CA0756"/>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447"/>
    <w:rsid w:val="00CA4A12"/>
    <w:rsid w:val="00CA4A6A"/>
    <w:rsid w:val="00CA57F9"/>
    <w:rsid w:val="00CA5A2D"/>
    <w:rsid w:val="00CA609A"/>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3C3"/>
    <w:rsid w:val="00CC437A"/>
    <w:rsid w:val="00CC45A1"/>
    <w:rsid w:val="00CC5200"/>
    <w:rsid w:val="00CC6049"/>
    <w:rsid w:val="00CC6730"/>
    <w:rsid w:val="00CC6823"/>
    <w:rsid w:val="00CC691D"/>
    <w:rsid w:val="00CC7D03"/>
    <w:rsid w:val="00CC7D19"/>
    <w:rsid w:val="00CD0231"/>
    <w:rsid w:val="00CD030E"/>
    <w:rsid w:val="00CD0834"/>
    <w:rsid w:val="00CD09C9"/>
    <w:rsid w:val="00CD0DDC"/>
    <w:rsid w:val="00CD125E"/>
    <w:rsid w:val="00CD1365"/>
    <w:rsid w:val="00CD1727"/>
    <w:rsid w:val="00CD174F"/>
    <w:rsid w:val="00CD186D"/>
    <w:rsid w:val="00CD1954"/>
    <w:rsid w:val="00CD1F26"/>
    <w:rsid w:val="00CD217F"/>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D5"/>
    <w:rsid w:val="00CE5B25"/>
    <w:rsid w:val="00CE62FF"/>
    <w:rsid w:val="00CE6C35"/>
    <w:rsid w:val="00CE6EDF"/>
    <w:rsid w:val="00CE7139"/>
    <w:rsid w:val="00CE7395"/>
    <w:rsid w:val="00CE791A"/>
    <w:rsid w:val="00CE7BA6"/>
    <w:rsid w:val="00CE7F3A"/>
    <w:rsid w:val="00CF02D2"/>
    <w:rsid w:val="00CF08A7"/>
    <w:rsid w:val="00CF0BC7"/>
    <w:rsid w:val="00CF1003"/>
    <w:rsid w:val="00CF22EA"/>
    <w:rsid w:val="00CF23A7"/>
    <w:rsid w:val="00CF2CE1"/>
    <w:rsid w:val="00CF2F77"/>
    <w:rsid w:val="00CF31AB"/>
    <w:rsid w:val="00CF31D6"/>
    <w:rsid w:val="00CF3BD1"/>
    <w:rsid w:val="00CF3F2A"/>
    <w:rsid w:val="00CF4077"/>
    <w:rsid w:val="00CF427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5EC7"/>
    <w:rsid w:val="00D0608F"/>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C9"/>
    <w:rsid w:val="00D13345"/>
    <w:rsid w:val="00D13503"/>
    <w:rsid w:val="00D1411C"/>
    <w:rsid w:val="00D142B9"/>
    <w:rsid w:val="00D144EC"/>
    <w:rsid w:val="00D14558"/>
    <w:rsid w:val="00D15616"/>
    <w:rsid w:val="00D158FE"/>
    <w:rsid w:val="00D15FDB"/>
    <w:rsid w:val="00D1632E"/>
    <w:rsid w:val="00D1654F"/>
    <w:rsid w:val="00D16988"/>
    <w:rsid w:val="00D16B44"/>
    <w:rsid w:val="00D171E7"/>
    <w:rsid w:val="00D173A8"/>
    <w:rsid w:val="00D1756D"/>
    <w:rsid w:val="00D1789C"/>
    <w:rsid w:val="00D20549"/>
    <w:rsid w:val="00D206CF"/>
    <w:rsid w:val="00D20E67"/>
    <w:rsid w:val="00D218D7"/>
    <w:rsid w:val="00D21E5F"/>
    <w:rsid w:val="00D2259C"/>
    <w:rsid w:val="00D22F16"/>
    <w:rsid w:val="00D235E6"/>
    <w:rsid w:val="00D23B7E"/>
    <w:rsid w:val="00D23F87"/>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9A5"/>
    <w:rsid w:val="00D330E1"/>
    <w:rsid w:val="00D332CF"/>
    <w:rsid w:val="00D33308"/>
    <w:rsid w:val="00D33810"/>
    <w:rsid w:val="00D33A96"/>
    <w:rsid w:val="00D33AFE"/>
    <w:rsid w:val="00D33B63"/>
    <w:rsid w:val="00D33EA7"/>
    <w:rsid w:val="00D3576F"/>
    <w:rsid w:val="00D3583E"/>
    <w:rsid w:val="00D35B2F"/>
    <w:rsid w:val="00D35B76"/>
    <w:rsid w:val="00D35CBB"/>
    <w:rsid w:val="00D35CD7"/>
    <w:rsid w:val="00D35DD5"/>
    <w:rsid w:val="00D35E36"/>
    <w:rsid w:val="00D3636D"/>
    <w:rsid w:val="00D37391"/>
    <w:rsid w:val="00D376B5"/>
    <w:rsid w:val="00D376C7"/>
    <w:rsid w:val="00D37C1A"/>
    <w:rsid w:val="00D402D8"/>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3FC"/>
    <w:rsid w:val="00D4553D"/>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E2"/>
    <w:rsid w:val="00D546D6"/>
    <w:rsid w:val="00D54B1C"/>
    <w:rsid w:val="00D55715"/>
    <w:rsid w:val="00D5591F"/>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AA6"/>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E1E"/>
    <w:rsid w:val="00D77551"/>
    <w:rsid w:val="00D777F1"/>
    <w:rsid w:val="00D77AA2"/>
    <w:rsid w:val="00D77CF2"/>
    <w:rsid w:val="00D803B5"/>
    <w:rsid w:val="00D80998"/>
    <w:rsid w:val="00D809A5"/>
    <w:rsid w:val="00D80CB5"/>
    <w:rsid w:val="00D81B87"/>
    <w:rsid w:val="00D81E3D"/>
    <w:rsid w:val="00D82935"/>
    <w:rsid w:val="00D82DE0"/>
    <w:rsid w:val="00D82EA1"/>
    <w:rsid w:val="00D830E2"/>
    <w:rsid w:val="00D8478D"/>
    <w:rsid w:val="00D84964"/>
    <w:rsid w:val="00D84AD8"/>
    <w:rsid w:val="00D84B6F"/>
    <w:rsid w:val="00D84E53"/>
    <w:rsid w:val="00D84EBD"/>
    <w:rsid w:val="00D84EFD"/>
    <w:rsid w:val="00D852D9"/>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16C2"/>
    <w:rsid w:val="00DA18AC"/>
    <w:rsid w:val="00DA1D48"/>
    <w:rsid w:val="00DA1E42"/>
    <w:rsid w:val="00DA1F08"/>
    <w:rsid w:val="00DA22C1"/>
    <w:rsid w:val="00DA2CC2"/>
    <w:rsid w:val="00DA38D2"/>
    <w:rsid w:val="00DA3904"/>
    <w:rsid w:val="00DA3CE4"/>
    <w:rsid w:val="00DA42D0"/>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B0867"/>
    <w:rsid w:val="00DB0A8D"/>
    <w:rsid w:val="00DB0B4F"/>
    <w:rsid w:val="00DB0CC0"/>
    <w:rsid w:val="00DB0DC8"/>
    <w:rsid w:val="00DB0E9F"/>
    <w:rsid w:val="00DB10F6"/>
    <w:rsid w:val="00DB12BF"/>
    <w:rsid w:val="00DB1484"/>
    <w:rsid w:val="00DB1605"/>
    <w:rsid w:val="00DB1994"/>
    <w:rsid w:val="00DB2095"/>
    <w:rsid w:val="00DB2383"/>
    <w:rsid w:val="00DB241A"/>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58E"/>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C04"/>
    <w:rsid w:val="00DD7E3E"/>
    <w:rsid w:val="00DE00A2"/>
    <w:rsid w:val="00DE0CB9"/>
    <w:rsid w:val="00DE1770"/>
    <w:rsid w:val="00DE1776"/>
    <w:rsid w:val="00DE1C8F"/>
    <w:rsid w:val="00DE21D6"/>
    <w:rsid w:val="00DE2241"/>
    <w:rsid w:val="00DE24BC"/>
    <w:rsid w:val="00DE27FE"/>
    <w:rsid w:val="00DE2A2E"/>
    <w:rsid w:val="00DE2D02"/>
    <w:rsid w:val="00DE2DD0"/>
    <w:rsid w:val="00DE32AE"/>
    <w:rsid w:val="00DE39D5"/>
    <w:rsid w:val="00DE3A14"/>
    <w:rsid w:val="00DE3C38"/>
    <w:rsid w:val="00DE3FCC"/>
    <w:rsid w:val="00DE4276"/>
    <w:rsid w:val="00DE46BE"/>
    <w:rsid w:val="00DE495C"/>
    <w:rsid w:val="00DE54C0"/>
    <w:rsid w:val="00DE58DF"/>
    <w:rsid w:val="00DE58E8"/>
    <w:rsid w:val="00DE5F3B"/>
    <w:rsid w:val="00DE6786"/>
    <w:rsid w:val="00DE6AF4"/>
    <w:rsid w:val="00DE6B2B"/>
    <w:rsid w:val="00DE72E9"/>
    <w:rsid w:val="00DE7576"/>
    <w:rsid w:val="00DE7CAF"/>
    <w:rsid w:val="00DE7F51"/>
    <w:rsid w:val="00DF0A09"/>
    <w:rsid w:val="00DF145F"/>
    <w:rsid w:val="00DF151E"/>
    <w:rsid w:val="00DF15FF"/>
    <w:rsid w:val="00DF1D6F"/>
    <w:rsid w:val="00DF2269"/>
    <w:rsid w:val="00DF2382"/>
    <w:rsid w:val="00DF24B3"/>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660"/>
    <w:rsid w:val="00E01DA5"/>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EEB"/>
    <w:rsid w:val="00E130A4"/>
    <w:rsid w:val="00E13162"/>
    <w:rsid w:val="00E132E5"/>
    <w:rsid w:val="00E134DE"/>
    <w:rsid w:val="00E13EE8"/>
    <w:rsid w:val="00E140B7"/>
    <w:rsid w:val="00E14125"/>
    <w:rsid w:val="00E14A58"/>
    <w:rsid w:val="00E14BAC"/>
    <w:rsid w:val="00E14FAE"/>
    <w:rsid w:val="00E156F7"/>
    <w:rsid w:val="00E157D2"/>
    <w:rsid w:val="00E15A13"/>
    <w:rsid w:val="00E1613C"/>
    <w:rsid w:val="00E1660E"/>
    <w:rsid w:val="00E16817"/>
    <w:rsid w:val="00E16DD1"/>
    <w:rsid w:val="00E17B82"/>
    <w:rsid w:val="00E17DC1"/>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910"/>
    <w:rsid w:val="00E251B6"/>
    <w:rsid w:val="00E253DD"/>
    <w:rsid w:val="00E254FF"/>
    <w:rsid w:val="00E256A7"/>
    <w:rsid w:val="00E259F2"/>
    <w:rsid w:val="00E25D28"/>
    <w:rsid w:val="00E25F99"/>
    <w:rsid w:val="00E26100"/>
    <w:rsid w:val="00E26430"/>
    <w:rsid w:val="00E2656D"/>
    <w:rsid w:val="00E267B3"/>
    <w:rsid w:val="00E27A0A"/>
    <w:rsid w:val="00E27D02"/>
    <w:rsid w:val="00E30797"/>
    <w:rsid w:val="00E311B7"/>
    <w:rsid w:val="00E3127C"/>
    <w:rsid w:val="00E31391"/>
    <w:rsid w:val="00E31D55"/>
    <w:rsid w:val="00E32C18"/>
    <w:rsid w:val="00E32CD6"/>
    <w:rsid w:val="00E32CE4"/>
    <w:rsid w:val="00E32D8D"/>
    <w:rsid w:val="00E32F13"/>
    <w:rsid w:val="00E331A1"/>
    <w:rsid w:val="00E33502"/>
    <w:rsid w:val="00E33BC1"/>
    <w:rsid w:val="00E33DA3"/>
    <w:rsid w:val="00E340AF"/>
    <w:rsid w:val="00E34265"/>
    <w:rsid w:val="00E34469"/>
    <w:rsid w:val="00E346B8"/>
    <w:rsid w:val="00E34B9D"/>
    <w:rsid w:val="00E34DEE"/>
    <w:rsid w:val="00E3534E"/>
    <w:rsid w:val="00E36279"/>
    <w:rsid w:val="00E36580"/>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C27"/>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F8"/>
    <w:rsid w:val="00E51537"/>
    <w:rsid w:val="00E51669"/>
    <w:rsid w:val="00E51BD7"/>
    <w:rsid w:val="00E51C0A"/>
    <w:rsid w:val="00E51DCF"/>
    <w:rsid w:val="00E5250D"/>
    <w:rsid w:val="00E5268C"/>
    <w:rsid w:val="00E531A8"/>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94C"/>
    <w:rsid w:val="00E62C09"/>
    <w:rsid w:val="00E62D7C"/>
    <w:rsid w:val="00E62E2C"/>
    <w:rsid w:val="00E6301D"/>
    <w:rsid w:val="00E631AA"/>
    <w:rsid w:val="00E6329E"/>
    <w:rsid w:val="00E636B3"/>
    <w:rsid w:val="00E6376C"/>
    <w:rsid w:val="00E63880"/>
    <w:rsid w:val="00E63A5A"/>
    <w:rsid w:val="00E644A5"/>
    <w:rsid w:val="00E64512"/>
    <w:rsid w:val="00E652B9"/>
    <w:rsid w:val="00E655A2"/>
    <w:rsid w:val="00E65639"/>
    <w:rsid w:val="00E65BA7"/>
    <w:rsid w:val="00E65BEA"/>
    <w:rsid w:val="00E66117"/>
    <w:rsid w:val="00E6707B"/>
    <w:rsid w:val="00E67179"/>
    <w:rsid w:val="00E67198"/>
    <w:rsid w:val="00E675CA"/>
    <w:rsid w:val="00E67756"/>
    <w:rsid w:val="00E67ABD"/>
    <w:rsid w:val="00E67DAF"/>
    <w:rsid w:val="00E67EED"/>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497"/>
    <w:rsid w:val="00E74889"/>
    <w:rsid w:val="00E74906"/>
    <w:rsid w:val="00E755EA"/>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4B3"/>
    <w:rsid w:val="00E93879"/>
    <w:rsid w:val="00E93BE1"/>
    <w:rsid w:val="00E93FBC"/>
    <w:rsid w:val="00E94018"/>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88"/>
    <w:rsid w:val="00EA6874"/>
    <w:rsid w:val="00EA6A84"/>
    <w:rsid w:val="00EA6ED0"/>
    <w:rsid w:val="00EA6F2A"/>
    <w:rsid w:val="00EA7528"/>
    <w:rsid w:val="00EA7EC4"/>
    <w:rsid w:val="00EB0214"/>
    <w:rsid w:val="00EB032C"/>
    <w:rsid w:val="00EB0AA5"/>
    <w:rsid w:val="00EB1676"/>
    <w:rsid w:val="00EB180D"/>
    <w:rsid w:val="00EB1B32"/>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2D3"/>
    <w:rsid w:val="00EB6A09"/>
    <w:rsid w:val="00EB6A53"/>
    <w:rsid w:val="00EB741B"/>
    <w:rsid w:val="00EB7996"/>
    <w:rsid w:val="00EB7AAF"/>
    <w:rsid w:val="00EB7ACC"/>
    <w:rsid w:val="00EC01D1"/>
    <w:rsid w:val="00EC02C6"/>
    <w:rsid w:val="00EC05B3"/>
    <w:rsid w:val="00EC0CEC"/>
    <w:rsid w:val="00EC0D97"/>
    <w:rsid w:val="00EC0DFB"/>
    <w:rsid w:val="00EC0E43"/>
    <w:rsid w:val="00EC1198"/>
    <w:rsid w:val="00EC1326"/>
    <w:rsid w:val="00EC1E2D"/>
    <w:rsid w:val="00EC2374"/>
    <w:rsid w:val="00EC2737"/>
    <w:rsid w:val="00EC2A59"/>
    <w:rsid w:val="00EC350A"/>
    <w:rsid w:val="00EC3518"/>
    <w:rsid w:val="00EC3A8B"/>
    <w:rsid w:val="00EC3B2E"/>
    <w:rsid w:val="00EC4052"/>
    <w:rsid w:val="00EC430F"/>
    <w:rsid w:val="00EC470C"/>
    <w:rsid w:val="00EC476C"/>
    <w:rsid w:val="00EC4A71"/>
    <w:rsid w:val="00EC4BB6"/>
    <w:rsid w:val="00EC4FE5"/>
    <w:rsid w:val="00EC541E"/>
    <w:rsid w:val="00EC559D"/>
    <w:rsid w:val="00EC5B44"/>
    <w:rsid w:val="00EC5E4A"/>
    <w:rsid w:val="00EC6DFA"/>
    <w:rsid w:val="00EC7119"/>
    <w:rsid w:val="00EC722D"/>
    <w:rsid w:val="00EC7E5D"/>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7197"/>
    <w:rsid w:val="00ED71A3"/>
    <w:rsid w:val="00ED731D"/>
    <w:rsid w:val="00ED7753"/>
    <w:rsid w:val="00ED7AA9"/>
    <w:rsid w:val="00ED7F1D"/>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F6D"/>
    <w:rsid w:val="00EF017D"/>
    <w:rsid w:val="00EF08B4"/>
    <w:rsid w:val="00EF0CD3"/>
    <w:rsid w:val="00EF0D41"/>
    <w:rsid w:val="00EF0EF9"/>
    <w:rsid w:val="00EF1D2E"/>
    <w:rsid w:val="00EF1D40"/>
    <w:rsid w:val="00EF22D9"/>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C97"/>
    <w:rsid w:val="00F002AC"/>
    <w:rsid w:val="00F0030B"/>
    <w:rsid w:val="00F00325"/>
    <w:rsid w:val="00F00C3D"/>
    <w:rsid w:val="00F00F72"/>
    <w:rsid w:val="00F01036"/>
    <w:rsid w:val="00F01080"/>
    <w:rsid w:val="00F010D2"/>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4AA"/>
    <w:rsid w:val="00F06747"/>
    <w:rsid w:val="00F0762C"/>
    <w:rsid w:val="00F07EED"/>
    <w:rsid w:val="00F10070"/>
    <w:rsid w:val="00F10EBF"/>
    <w:rsid w:val="00F10FE8"/>
    <w:rsid w:val="00F11BB0"/>
    <w:rsid w:val="00F11BD5"/>
    <w:rsid w:val="00F1233C"/>
    <w:rsid w:val="00F12884"/>
    <w:rsid w:val="00F12ACC"/>
    <w:rsid w:val="00F12DB6"/>
    <w:rsid w:val="00F130CC"/>
    <w:rsid w:val="00F1343D"/>
    <w:rsid w:val="00F1381C"/>
    <w:rsid w:val="00F1392C"/>
    <w:rsid w:val="00F1398B"/>
    <w:rsid w:val="00F13CF1"/>
    <w:rsid w:val="00F1414E"/>
    <w:rsid w:val="00F14A32"/>
    <w:rsid w:val="00F14D01"/>
    <w:rsid w:val="00F14E6E"/>
    <w:rsid w:val="00F15251"/>
    <w:rsid w:val="00F154E5"/>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6C35"/>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528"/>
    <w:rsid w:val="00F346BA"/>
    <w:rsid w:val="00F34859"/>
    <w:rsid w:val="00F34C52"/>
    <w:rsid w:val="00F34FBD"/>
    <w:rsid w:val="00F355A4"/>
    <w:rsid w:val="00F35AB3"/>
    <w:rsid w:val="00F35C9D"/>
    <w:rsid w:val="00F35ECC"/>
    <w:rsid w:val="00F362C0"/>
    <w:rsid w:val="00F366B3"/>
    <w:rsid w:val="00F366BE"/>
    <w:rsid w:val="00F370BA"/>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7B9"/>
    <w:rsid w:val="00F528B4"/>
    <w:rsid w:val="00F52910"/>
    <w:rsid w:val="00F52AD7"/>
    <w:rsid w:val="00F52B53"/>
    <w:rsid w:val="00F53300"/>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A16"/>
    <w:rsid w:val="00F57BB2"/>
    <w:rsid w:val="00F57CA4"/>
    <w:rsid w:val="00F57F61"/>
    <w:rsid w:val="00F60110"/>
    <w:rsid w:val="00F602FE"/>
    <w:rsid w:val="00F6057E"/>
    <w:rsid w:val="00F60A1A"/>
    <w:rsid w:val="00F60A50"/>
    <w:rsid w:val="00F60AC4"/>
    <w:rsid w:val="00F60B17"/>
    <w:rsid w:val="00F60DD9"/>
    <w:rsid w:val="00F60E27"/>
    <w:rsid w:val="00F610AF"/>
    <w:rsid w:val="00F61C0B"/>
    <w:rsid w:val="00F61D2D"/>
    <w:rsid w:val="00F61DDE"/>
    <w:rsid w:val="00F6201E"/>
    <w:rsid w:val="00F624EE"/>
    <w:rsid w:val="00F62759"/>
    <w:rsid w:val="00F62DEF"/>
    <w:rsid w:val="00F63E7C"/>
    <w:rsid w:val="00F64006"/>
    <w:rsid w:val="00F64564"/>
    <w:rsid w:val="00F64811"/>
    <w:rsid w:val="00F649DB"/>
    <w:rsid w:val="00F64BA7"/>
    <w:rsid w:val="00F64C57"/>
    <w:rsid w:val="00F64E88"/>
    <w:rsid w:val="00F64E90"/>
    <w:rsid w:val="00F64F68"/>
    <w:rsid w:val="00F650F7"/>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EE"/>
    <w:rsid w:val="00F72C4A"/>
    <w:rsid w:val="00F73027"/>
    <w:rsid w:val="00F73170"/>
    <w:rsid w:val="00F735AF"/>
    <w:rsid w:val="00F73967"/>
    <w:rsid w:val="00F74347"/>
    <w:rsid w:val="00F74BAE"/>
    <w:rsid w:val="00F74C3D"/>
    <w:rsid w:val="00F74D4A"/>
    <w:rsid w:val="00F750CF"/>
    <w:rsid w:val="00F75227"/>
    <w:rsid w:val="00F757D7"/>
    <w:rsid w:val="00F75809"/>
    <w:rsid w:val="00F75D35"/>
    <w:rsid w:val="00F75E09"/>
    <w:rsid w:val="00F768E2"/>
    <w:rsid w:val="00F76FC9"/>
    <w:rsid w:val="00F7722F"/>
    <w:rsid w:val="00F772CB"/>
    <w:rsid w:val="00F77930"/>
    <w:rsid w:val="00F77A9A"/>
    <w:rsid w:val="00F77F61"/>
    <w:rsid w:val="00F801AD"/>
    <w:rsid w:val="00F80398"/>
    <w:rsid w:val="00F80CB0"/>
    <w:rsid w:val="00F80F02"/>
    <w:rsid w:val="00F812DD"/>
    <w:rsid w:val="00F812F0"/>
    <w:rsid w:val="00F81361"/>
    <w:rsid w:val="00F817EF"/>
    <w:rsid w:val="00F82204"/>
    <w:rsid w:val="00F8262E"/>
    <w:rsid w:val="00F82F02"/>
    <w:rsid w:val="00F8353B"/>
    <w:rsid w:val="00F838D2"/>
    <w:rsid w:val="00F8400B"/>
    <w:rsid w:val="00F84649"/>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903A2"/>
    <w:rsid w:val="00F9076A"/>
    <w:rsid w:val="00F911DB"/>
    <w:rsid w:val="00F911DF"/>
    <w:rsid w:val="00F9157A"/>
    <w:rsid w:val="00F91EFF"/>
    <w:rsid w:val="00F92257"/>
    <w:rsid w:val="00F922B3"/>
    <w:rsid w:val="00F922E7"/>
    <w:rsid w:val="00F92E84"/>
    <w:rsid w:val="00F92F38"/>
    <w:rsid w:val="00F930C5"/>
    <w:rsid w:val="00F943A4"/>
    <w:rsid w:val="00F94425"/>
    <w:rsid w:val="00F9538E"/>
    <w:rsid w:val="00F95793"/>
    <w:rsid w:val="00F95A25"/>
    <w:rsid w:val="00F95BC2"/>
    <w:rsid w:val="00F95C18"/>
    <w:rsid w:val="00F96628"/>
    <w:rsid w:val="00F96A44"/>
    <w:rsid w:val="00F96BC4"/>
    <w:rsid w:val="00F97590"/>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7CC"/>
    <w:rsid w:val="00FA69BF"/>
    <w:rsid w:val="00FA6E77"/>
    <w:rsid w:val="00FB0949"/>
    <w:rsid w:val="00FB0E29"/>
    <w:rsid w:val="00FB0F60"/>
    <w:rsid w:val="00FB0FB7"/>
    <w:rsid w:val="00FB1231"/>
    <w:rsid w:val="00FB1C9F"/>
    <w:rsid w:val="00FB2213"/>
    <w:rsid w:val="00FB2217"/>
    <w:rsid w:val="00FB2D49"/>
    <w:rsid w:val="00FB325E"/>
    <w:rsid w:val="00FB349A"/>
    <w:rsid w:val="00FB361D"/>
    <w:rsid w:val="00FB3626"/>
    <w:rsid w:val="00FB39DC"/>
    <w:rsid w:val="00FB4071"/>
    <w:rsid w:val="00FB419C"/>
    <w:rsid w:val="00FB4210"/>
    <w:rsid w:val="00FB4442"/>
    <w:rsid w:val="00FB4A0F"/>
    <w:rsid w:val="00FB59B8"/>
    <w:rsid w:val="00FB59EA"/>
    <w:rsid w:val="00FB6006"/>
    <w:rsid w:val="00FB6257"/>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78E"/>
    <w:rsid w:val="00FC598D"/>
    <w:rsid w:val="00FC5C93"/>
    <w:rsid w:val="00FC622D"/>
    <w:rsid w:val="00FC6F12"/>
    <w:rsid w:val="00FC6FAE"/>
    <w:rsid w:val="00FC754D"/>
    <w:rsid w:val="00FC764A"/>
    <w:rsid w:val="00FC79D0"/>
    <w:rsid w:val="00FC7CD8"/>
    <w:rsid w:val="00FC7CE0"/>
    <w:rsid w:val="00FD057D"/>
    <w:rsid w:val="00FD10A7"/>
    <w:rsid w:val="00FD1442"/>
    <w:rsid w:val="00FD151A"/>
    <w:rsid w:val="00FD1F5D"/>
    <w:rsid w:val="00FD21B1"/>
    <w:rsid w:val="00FD27D2"/>
    <w:rsid w:val="00FD2D3F"/>
    <w:rsid w:val="00FD2E52"/>
    <w:rsid w:val="00FD30D8"/>
    <w:rsid w:val="00FD33CF"/>
    <w:rsid w:val="00FD3B47"/>
    <w:rsid w:val="00FD3FD3"/>
    <w:rsid w:val="00FD4013"/>
    <w:rsid w:val="00FD407B"/>
    <w:rsid w:val="00FD46BB"/>
    <w:rsid w:val="00FD4830"/>
    <w:rsid w:val="00FD4CEE"/>
    <w:rsid w:val="00FD502B"/>
    <w:rsid w:val="00FD527F"/>
    <w:rsid w:val="00FD55FC"/>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3750"/>
    <w:rsid w:val="00FE3F81"/>
    <w:rsid w:val="00FE47AC"/>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8D4"/>
    <w:rsid w:val="00FF0919"/>
    <w:rsid w:val="00FF091C"/>
    <w:rsid w:val="00FF093D"/>
    <w:rsid w:val="00FF0EB9"/>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FA5"/>
    <w:rsid w:val="00FF53C6"/>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6"/>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6"/>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6"/>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7"/>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B1025-D1FB-448F-A348-E3814E9CA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3449</TotalTime>
  <Pages>3</Pages>
  <Words>811</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1470</cp:revision>
  <cp:lastPrinted>2018-04-04T09:40:00Z</cp:lastPrinted>
  <dcterms:created xsi:type="dcterms:W3CDTF">2018-11-01T12:39:00Z</dcterms:created>
  <dcterms:modified xsi:type="dcterms:W3CDTF">2021-01-15T03:43:00Z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